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087CA" w14:textId="77777777" w:rsidR="007055DB" w:rsidRDefault="007055DB" w:rsidP="007055DB">
      <w:pPr>
        <w:spacing w:before="120"/>
        <w:ind w:left="-142" w:firstLine="1135"/>
        <w:jc w:val="center"/>
        <w:rPr>
          <w:b/>
        </w:rPr>
      </w:pPr>
      <w:r w:rsidRPr="00BE3EA6">
        <w:rPr>
          <w:b/>
        </w:rPr>
        <w:t>Введение</w:t>
      </w:r>
    </w:p>
    <w:p w14:paraId="17961FF6" w14:textId="77777777" w:rsidR="00F051E9" w:rsidRPr="00BE3EA6" w:rsidRDefault="00F051E9" w:rsidP="007055DB">
      <w:pPr>
        <w:spacing w:before="120"/>
        <w:ind w:left="-142" w:firstLine="1135"/>
        <w:jc w:val="center"/>
        <w:rPr>
          <w:b/>
        </w:rPr>
      </w:pPr>
    </w:p>
    <w:p w14:paraId="31639A6E" w14:textId="15DE0076" w:rsidR="008470A6" w:rsidRDefault="00D47754" w:rsidP="008470A6">
      <w:pPr>
        <w:suppressAutoHyphens/>
        <w:jc w:val="both"/>
        <w:rPr>
          <w:lang w:eastAsia="ar-SA"/>
        </w:rPr>
      </w:pPr>
      <w:r w:rsidRPr="009F2A31">
        <w:rPr>
          <w:lang w:eastAsia="ar-SA"/>
        </w:rPr>
        <w:tab/>
      </w:r>
      <w:r w:rsidR="008470A6">
        <w:rPr>
          <w:lang w:eastAsia="ar-SA"/>
        </w:rPr>
        <w:t xml:space="preserve">Подготовка документации по планировке территории в границах ул. Баррикадной </w:t>
      </w:r>
      <w:proofErr w:type="spellStart"/>
      <w:r w:rsidR="008470A6">
        <w:rPr>
          <w:lang w:eastAsia="ar-SA"/>
        </w:rPr>
        <w:t>р.п</w:t>
      </w:r>
      <w:proofErr w:type="spellEnd"/>
      <w:r w:rsidR="008470A6">
        <w:rPr>
          <w:lang w:eastAsia="ar-SA"/>
        </w:rPr>
        <w:t xml:space="preserve">. Городище Городищенского муниципального района Волгоградской области осуществляется на основании постановления администрации Городищенского муниципального района Волгоградской области от 30.05.2025 №1336-п «О подготовке документации по планировке территории в границах ул. Баррикадной </w:t>
      </w:r>
      <w:proofErr w:type="spellStart"/>
      <w:r w:rsidR="008470A6">
        <w:rPr>
          <w:lang w:eastAsia="ar-SA"/>
        </w:rPr>
        <w:t>р.п</w:t>
      </w:r>
      <w:proofErr w:type="spellEnd"/>
      <w:r w:rsidR="008470A6">
        <w:rPr>
          <w:lang w:eastAsia="ar-SA"/>
        </w:rPr>
        <w:t>. Городище Городищенского муниципального района Волгоградской области</w:t>
      </w:r>
      <w:r w:rsidR="00596D31">
        <w:rPr>
          <w:lang w:eastAsia="ar-SA"/>
        </w:rPr>
        <w:t>»</w:t>
      </w:r>
      <w:r w:rsidR="008470A6">
        <w:rPr>
          <w:lang w:eastAsia="ar-SA"/>
        </w:rPr>
        <w:t>.</w:t>
      </w:r>
    </w:p>
    <w:p w14:paraId="552842B4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ab/>
        <w:t>Документация по планировке территории включает в себя проект планировки территории и проект межевания территории.</w:t>
      </w:r>
    </w:p>
    <w:p w14:paraId="0493DDF1" w14:textId="77777777" w:rsidR="008470A6" w:rsidRDefault="008470A6" w:rsidP="008470A6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>Подготовка проекта планировки территории осуществляется с целью установления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14:paraId="37B62544" w14:textId="037A95EF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</w:t>
      </w:r>
      <w:r>
        <w:rPr>
          <w:lang w:eastAsia="ar-SA"/>
        </w:rPr>
        <w:tab/>
        <w:t>Выделение элементов планировочной структуры, установление границ территорий общего пользования в проекте планировке территории не осуществляется.</w:t>
      </w:r>
    </w:p>
    <w:p w14:paraId="61C07CD0" w14:textId="77777777" w:rsidR="008470A6" w:rsidRDefault="008470A6" w:rsidP="008470A6">
      <w:pPr>
        <w:suppressAutoHyphens/>
        <w:ind w:firstLine="708"/>
        <w:jc w:val="both"/>
        <w:rPr>
          <w:lang w:eastAsia="ar-SA"/>
        </w:rPr>
      </w:pPr>
      <w:proofErr w:type="gramStart"/>
      <w:r>
        <w:rPr>
          <w:lang w:eastAsia="ar-SA"/>
        </w:rPr>
        <w:t>Согласно технического задания</w:t>
      </w:r>
      <w:proofErr w:type="gramEnd"/>
      <w:r>
        <w:rPr>
          <w:lang w:eastAsia="ar-SA"/>
        </w:rPr>
        <w:t xml:space="preserve"> на разработку документации по планировке территории ориентировочная площадь планируемой территории составляет 5558,84 кв.м.</w:t>
      </w:r>
    </w:p>
    <w:p w14:paraId="308132F8" w14:textId="77777777" w:rsidR="008470A6" w:rsidRDefault="008470A6" w:rsidP="008470A6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>Уточненная площадь планируемой территории составляет 5502 кв.м.</w:t>
      </w:r>
    </w:p>
    <w:p w14:paraId="678D3426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ab/>
      </w:r>
    </w:p>
    <w:p w14:paraId="2F1690C3" w14:textId="32BA2CA2" w:rsidR="008470A6" w:rsidRDefault="008470A6" w:rsidP="008470A6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 xml:space="preserve">Графическая часть </w:t>
      </w:r>
      <w:r w:rsidR="00177477" w:rsidRPr="00177477">
        <w:rPr>
          <w:lang w:eastAsia="ar-SA"/>
        </w:rPr>
        <w:t xml:space="preserve">документации по планировке </w:t>
      </w:r>
      <w:r>
        <w:rPr>
          <w:lang w:eastAsia="ar-SA"/>
        </w:rPr>
        <w:t>территории выполнена с использованием материалов инженерно-геодезических изысканий масштаба 1:500, выполненных ООО «</w:t>
      </w:r>
      <w:proofErr w:type="spellStart"/>
      <w:r>
        <w:rPr>
          <w:lang w:eastAsia="ar-SA"/>
        </w:rPr>
        <w:t>Геопрофи</w:t>
      </w:r>
      <w:proofErr w:type="spellEnd"/>
      <w:r>
        <w:rPr>
          <w:lang w:eastAsia="ar-SA"/>
        </w:rPr>
        <w:t xml:space="preserve">» в мае 2025 </w:t>
      </w:r>
      <w:proofErr w:type="gramStart"/>
      <w:r>
        <w:rPr>
          <w:lang w:eastAsia="ar-SA"/>
        </w:rPr>
        <w:t>года,  размещено</w:t>
      </w:r>
      <w:proofErr w:type="gramEnd"/>
      <w:r>
        <w:rPr>
          <w:lang w:eastAsia="ar-SA"/>
        </w:rPr>
        <w:t xml:space="preserve"> в ГИСОГД 23.06.2025, рег.№18700000-82025-1797.</w:t>
      </w:r>
    </w:p>
    <w:p w14:paraId="0FBC6574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ab/>
      </w:r>
    </w:p>
    <w:p w14:paraId="498CDA19" w14:textId="2A45AC91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ab/>
        <w:t xml:space="preserve">Для подготовки </w:t>
      </w:r>
      <w:r w:rsidR="00177477" w:rsidRPr="00177477">
        <w:rPr>
          <w:lang w:eastAsia="ar-SA"/>
        </w:rPr>
        <w:t xml:space="preserve">документации по планировке </w:t>
      </w:r>
      <w:r>
        <w:rPr>
          <w:lang w:eastAsia="ar-SA"/>
        </w:rPr>
        <w:t>территории использованы следующая нормативная, правовая и методическая базы:</w:t>
      </w:r>
    </w:p>
    <w:p w14:paraId="3B97CB72" w14:textId="77777777" w:rsidR="008470A6" w:rsidRDefault="008470A6" w:rsidP="008470A6">
      <w:pPr>
        <w:suppressAutoHyphens/>
        <w:ind w:firstLine="708"/>
        <w:jc w:val="both"/>
        <w:rPr>
          <w:lang w:eastAsia="ar-SA"/>
        </w:rPr>
      </w:pPr>
      <w:r w:rsidRPr="008470A6">
        <w:rPr>
          <w:b/>
          <w:bCs/>
          <w:lang w:eastAsia="ar-SA"/>
        </w:rPr>
        <w:t>Нормативная правовая база и методическая база</w:t>
      </w:r>
      <w:r>
        <w:rPr>
          <w:lang w:eastAsia="ar-SA"/>
        </w:rPr>
        <w:t>, используемая при подготовке материалов проекта – федеральные законы и принятые в соответствии с ними иные нормативные правовые акты РФ, Волгоградской области, Волгограда, содержащие нормы, регулирующие отношения в области градостроительной деятельности, не противоречащие Градостроительному кодексу РФ:</w:t>
      </w:r>
    </w:p>
    <w:p w14:paraId="4964B080" w14:textId="6A49A21A" w:rsidR="008470A6" w:rsidRDefault="008470A6" w:rsidP="008470A6">
      <w:pPr>
        <w:pStyle w:val="ad"/>
        <w:numPr>
          <w:ilvl w:val="0"/>
          <w:numId w:val="31"/>
        </w:numPr>
        <w:suppressAutoHyphens/>
        <w:jc w:val="both"/>
        <w:rPr>
          <w:lang w:eastAsia="ar-SA"/>
        </w:rPr>
      </w:pPr>
      <w:r>
        <w:rPr>
          <w:lang w:eastAsia="ar-SA"/>
        </w:rPr>
        <w:t>Градостроительный кодекс РФ №190-ФЗ от 29 декабря 2004г (в действующей редакции);</w:t>
      </w:r>
    </w:p>
    <w:p w14:paraId="36D40168" w14:textId="45EE65B6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2. Земельный кодекс РФ№ 136-ФЗ от 25 октября 2001 года (в действующей редакции);</w:t>
      </w:r>
    </w:p>
    <w:p w14:paraId="7E46C3A0" w14:textId="49D68DFD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3. СНиП 2.07.01-89* «Градостроительство. Планировка и застройка городских и   сельских поселений» и иные правовые документы действующего законодательства</w:t>
      </w:r>
    </w:p>
    <w:p w14:paraId="7BCBD0F3" w14:textId="77777777" w:rsidR="008470A6" w:rsidRDefault="008470A6" w:rsidP="008470A6">
      <w:pPr>
        <w:suppressAutoHyphens/>
        <w:jc w:val="both"/>
        <w:rPr>
          <w:lang w:eastAsia="ar-SA"/>
        </w:rPr>
      </w:pPr>
    </w:p>
    <w:p w14:paraId="551BF5FC" w14:textId="77777777" w:rsidR="008470A6" w:rsidRPr="008470A6" w:rsidRDefault="008470A6" w:rsidP="008470A6">
      <w:pPr>
        <w:suppressAutoHyphens/>
        <w:jc w:val="both"/>
        <w:rPr>
          <w:b/>
          <w:bCs/>
          <w:lang w:eastAsia="ar-SA"/>
        </w:rPr>
      </w:pPr>
      <w:r>
        <w:rPr>
          <w:lang w:eastAsia="ar-SA"/>
        </w:rPr>
        <w:tab/>
      </w:r>
      <w:r w:rsidRPr="008470A6">
        <w:rPr>
          <w:b/>
          <w:bCs/>
          <w:lang w:eastAsia="ar-SA"/>
        </w:rPr>
        <w:t>Базовая градостроительная документация:</w:t>
      </w:r>
    </w:p>
    <w:p w14:paraId="2CB89A31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>1.</w:t>
      </w:r>
      <w:r>
        <w:rPr>
          <w:lang w:eastAsia="ar-SA"/>
        </w:rPr>
        <w:tab/>
        <w:t>Схема территориального планирования Волгоградской области до 2030г., утвержденная Постановлением Администрации Волгоградской области № 337-п от 14 сентября 2009г. (в действующей редакции);</w:t>
      </w:r>
    </w:p>
    <w:p w14:paraId="410014E1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>2.</w:t>
      </w:r>
      <w:r>
        <w:rPr>
          <w:lang w:eastAsia="ar-SA"/>
        </w:rPr>
        <w:tab/>
        <w:t>Схема территориального планирования Городищенского муниципального района Волгоградской области, утверждённая решением Городищенской районной Думы от 16.12.2009 №71 (в действующей редакции);</w:t>
      </w:r>
    </w:p>
    <w:p w14:paraId="3B2DD5BA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>3.</w:t>
      </w:r>
      <w:r>
        <w:rPr>
          <w:lang w:eastAsia="ar-SA"/>
        </w:rPr>
        <w:tab/>
        <w:t>Генеральный план Городищенского городского поселения Городищенского муниципального района Волгоградской области, утвержденный решением Городищенской районной Думы Волгоградской области от 23.03.2023 №30/2;</w:t>
      </w:r>
    </w:p>
    <w:p w14:paraId="686D202D" w14:textId="18875E83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t>4. Правила землепользования и застройки Городищенского городского поселения Городищенского муниципального района Волгоградской области, утвержденные решением Городищенской городской Думы Волгоградской области от 22.12.2023 №37/1;</w:t>
      </w:r>
    </w:p>
    <w:p w14:paraId="3D7855DC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>5. Местные нормативы градостроительного проектирования Городищенского городского поселения, утвержденные решением Городищенской городской Думы Волгоградской области от 22.12.2023 № 37/1.</w:t>
      </w:r>
    </w:p>
    <w:p w14:paraId="4C82A7E5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ab/>
      </w:r>
    </w:p>
    <w:p w14:paraId="4B6FE743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ab/>
        <w:t>Разработанная документация по планировке территории на данную и прилегающую территорию, подлежащая учету отсутствует.</w:t>
      </w:r>
    </w:p>
    <w:p w14:paraId="1F07E4D6" w14:textId="77777777" w:rsidR="008470A6" w:rsidRDefault="008470A6" w:rsidP="008470A6">
      <w:pPr>
        <w:suppressAutoHyphens/>
        <w:jc w:val="both"/>
        <w:rPr>
          <w:lang w:eastAsia="ar-SA"/>
        </w:rPr>
      </w:pPr>
      <w:r>
        <w:rPr>
          <w:lang w:eastAsia="ar-SA"/>
        </w:rPr>
        <w:tab/>
      </w:r>
    </w:p>
    <w:p w14:paraId="3E33BF0F" w14:textId="0CE2A403" w:rsidR="00834510" w:rsidRDefault="00834510" w:rsidP="008470A6">
      <w:pPr>
        <w:suppressAutoHyphens/>
        <w:jc w:val="both"/>
      </w:pPr>
    </w:p>
    <w:p w14:paraId="36B4CE29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64A70E5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555A9E09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5A8E76B3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30B5CEAE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5C0433A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757B466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66994EE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85C6DEA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2DCB2EFD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484F62DE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543BB6FC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03A7A426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28530988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0FEA8348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4F07B188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2DCFD400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9C81DE6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127975C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268EBF2C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94E0B8B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0C7D754B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3A792B14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3933004A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0DE7F904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5D6157D7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42401747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BEAA325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40F5E9A4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B2D4258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284DE133" w14:textId="77777777" w:rsidR="008470A6" w:rsidRDefault="008470A6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FBCD43B" w14:textId="77777777" w:rsidR="008470A6" w:rsidRDefault="008470A6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0ED91892" w14:textId="77777777" w:rsidR="008470A6" w:rsidRDefault="008470A6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FB4970C" w14:textId="77777777" w:rsidR="008470A6" w:rsidRDefault="008470A6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4E4A6819" w14:textId="77777777" w:rsidR="008470A6" w:rsidRDefault="008470A6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2028834A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2C1DB41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5AD1DF9D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FFEEF4F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2A002FCE" w14:textId="77777777" w:rsidR="00834510" w:rsidRDefault="00834510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A78500A" w14:textId="77777777" w:rsidR="00D47754" w:rsidRPr="00205990" w:rsidRDefault="00D47754" w:rsidP="00D47754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6F0293BC" w14:textId="17886139" w:rsidR="008156C3" w:rsidRPr="00D47754" w:rsidRDefault="004668FD" w:rsidP="007055DB">
      <w:pPr>
        <w:spacing w:after="200" w:line="276" w:lineRule="auto"/>
        <w:jc w:val="center"/>
        <w:rPr>
          <w:bCs/>
        </w:rPr>
      </w:pPr>
      <w:r>
        <w:rPr>
          <w:b/>
        </w:rPr>
        <w:lastRenderedPageBreak/>
        <w:t>1</w:t>
      </w:r>
      <w:r w:rsidR="008156C3" w:rsidRPr="009F1A20">
        <w:rPr>
          <w:b/>
        </w:rPr>
        <w:t xml:space="preserve">.  </w:t>
      </w:r>
      <w:r>
        <w:rPr>
          <w:b/>
        </w:rPr>
        <w:t>СУЩЕСТВУЮЩЕЕ ПОЛОЖЕНИЕ</w:t>
      </w:r>
      <w:r w:rsidR="00D47754">
        <w:rPr>
          <w:b/>
        </w:rPr>
        <w:t xml:space="preserve">                                                                                       </w:t>
      </w:r>
      <w:bookmarkStart w:id="0" w:name="_Hlk203828015"/>
    </w:p>
    <w:bookmarkEnd w:id="0"/>
    <w:p w14:paraId="40C7EDD4" w14:textId="77777777" w:rsidR="00030360" w:rsidRPr="006A6F48" w:rsidRDefault="00030360" w:rsidP="008307D0">
      <w:pPr>
        <w:pStyle w:val="5"/>
        <w:tabs>
          <w:tab w:val="left" w:pos="8789"/>
          <w:tab w:val="left" w:pos="8931"/>
        </w:tabs>
        <w:spacing w:before="0" w:after="0"/>
        <w:ind w:left="567" w:right="567"/>
        <w:rPr>
          <w:color w:val="948A54" w:themeColor="background2" w:themeShade="80"/>
          <w:sz w:val="24"/>
          <w:szCs w:val="24"/>
        </w:rPr>
      </w:pPr>
    </w:p>
    <w:p w14:paraId="6D5998F7" w14:textId="6115A3F1" w:rsidR="00A46A26" w:rsidRPr="00A46A26" w:rsidRDefault="009F1A20" w:rsidP="00A46A26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46A26" w:rsidRPr="00A46A26">
        <w:rPr>
          <w:rFonts w:ascii="Times New Roman" w:hAnsi="Times New Roman"/>
          <w:sz w:val="24"/>
          <w:szCs w:val="24"/>
        </w:rPr>
        <w:t xml:space="preserve">Планируемая территория расположена </w:t>
      </w:r>
      <w:r w:rsidR="00656A7E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656A7E">
        <w:rPr>
          <w:rFonts w:ascii="Times New Roman" w:hAnsi="Times New Roman"/>
          <w:sz w:val="24"/>
          <w:szCs w:val="24"/>
        </w:rPr>
        <w:t>ул.Баррикадная</w:t>
      </w:r>
      <w:proofErr w:type="spellEnd"/>
      <w:r w:rsidR="00656A7E">
        <w:rPr>
          <w:rFonts w:ascii="Times New Roman" w:hAnsi="Times New Roman"/>
          <w:sz w:val="24"/>
          <w:szCs w:val="24"/>
        </w:rPr>
        <w:t xml:space="preserve"> 69, 71, 74А </w:t>
      </w:r>
      <w:r w:rsidR="00D47754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656A7E">
        <w:rPr>
          <w:rFonts w:ascii="Times New Roman" w:hAnsi="Times New Roman"/>
          <w:sz w:val="24"/>
          <w:szCs w:val="24"/>
        </w:rPr>
        <w:t>р.п</w:t>
      </w:r>
      <w:proofErr w:type="spellEnd"/>
      <w:r w:rsidR="00656A7E">
        <w:rPr>
          <w:rFonts w:ascii="Times New Roman" w:hAnsi="Times New Roman"/>
          <w:sz w:val="24"/>
          <w:szCs w:val="24"/>
        </w:rPr>
        <w:t xml:space="preserve">. Городище </w:t>
      </w:r>
      <w:bookmarkStart w:id="1" w:name="_Hlk205541524"/>
      <w:r w:rsidR="00656A7E">
        <w:rPr>
          <w:rFonts w:ascii="Times New Roman" w:hAnsi="Times New Roman"/>
          <w:sz w:val="24"/>
          <w:szCs w:val="24"/>
        </w:rPr>
        <w:t>Городищенского</w:t>
      </w:r>
      <w:r w:rsidR="008E7D02">
        <w:rPr>
          <w:rFonts w:ascii="Times New Roman" w:hAnsi="Times New Roman"/>
          <w:sz w:val="24"/>
          <w:szCs w:val="24"/>
        </w:rPr>
        <w:t xml:space="preserve"> района Волгоградской области</w:t>
      </w:r>
      <w:bookmarkEnd w:id="1"/>
      <w:r w:rsidR="00FE799A">
        <w:rPr>
          <w:rFonts w:ascii="Times New Roman" w:hAnsi="Times New Roman"/>
          <w:sz w:val="24"/>
          <w:szCs w:val="24"/>
        </w:rPr>
        <w:t>.</w:t>
      </w:r>
      <w:r w:rsidR="00D47754" w:rsidRPr="00A46A26">
        <w:rPr>
          <w:rFonts w:ascii="Times New Roman" w:hAnsi="Times New Roman"/>
          <w:sz w:val="24"/>
          <w:szCs w:val="24"/>
        </w:rPr>
        <w:t xml:space="preserve"> </w:t>
      </w:r>
      <w:r w:rsidR="00D47754">
        <w:rPr>
          <w:rFonts w:ascii="Times New Roman" w:hAnsi="Times New Roman"/>
          <w:sz w:val="24"/>
          <w:szCs w:val="24"/>
        </w:rPr>
        <w:t>Т</w:t>
      </w:r>
      <w:r w:rsidR="00A46A26" w:rsidRPr="00A46A26">
        <w:rPr>
          <w:rFonts w:ascii="Times New Roman" w:hAnsi="Times New Roman"/>
          <w:sz w:val="24"/>
          <w:szCs w:val="24"/>
        </w:rPr>
        <w:t>ерритори</w:t>
      </w:r>
      <w:r w:rsidR="00D47754">
        <w:rPr>
          <w:rFonts w:ascii="Times New Roman" w:hAnsi="Times New Roman"/>
          <w:sz w:val="24"/>
          <w:szCs w:val="24"/>
        </w:rPr>
        <w:t>я</w:t>
      </w:r>
      <w:r w:rsidR="00A46A26" w:rsidRPr="00A46A26">
        <w:rPr>
          <w:rFonts w:ascii="Times New Roman" w:hAnsi="Times New Roman"/>
          <w:sz w:val="24"/>
          <w:szCs w:val="24"/>
        </w:rPr>
        <w:t xml:space="preserve"> огранич</w:t>
      </w:r>
      <w:r w:rsidR="00D47754">
        <w:rPr>
          <w:rFonts w:ascii="Times New Roman" w:hAnsi="Times New Roman"/>
          <w:sz w:val="24"/>
          <w:szCs w:val="24"/>
        </w:rPr>
        <w:t>ена</w:t>
      </w:r>
      <w:r w:rsidR="00A46A26" w:rsidRPr="00A46A26">
        <w:rPr>
          <w:rFonts w:ascii="Times New Roman" w:hAnsi="Times New Roman"/>
          <w:sz w:val="24"/>
          <w:szCs w:val="24"/>
        </w:rPr>
        <w:t xml:space="preserve"> </w:t>
      </w:r>
      <w:r w:rsidR="00D47754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="00D47754">
        <w:rPr>
          <w:rFonts w:ascii="Times New Roman" w:hAnsi="Times New Roman"/>
          <w:sz w:val="24"/>
          <w:szCs w:val="24"/>
        </w:rPr>
        <w:t>севера</w:t>
      </w:r>
      <w:r w:rsidR="008E7D02">
        <w:rPr>
          <w:rFonts w:ascii="Times New Roman" w:hAnsi="Times New Roman"/>
          <w:sz w:val="24"/>
          <w:szCs w:val="24"/>
        </w:rPr>
        <w:t xml:space="preserve">, </w:t>
      </w:r>
      <w:r w:rsidR="00D47754">
        <w:rPr>
          <w:rFonts w:ascii="Times New Roman" w:hAnsi="Times New Roman"/>
          <w:sz w:val="24"/>
          <w:szCs w:val="24"/>
        </w:rPr>
        <w:t xml:space="preserve"> </w:t>
      </w:r>
      <w:r w:rsidR="008E7D02">
        <w:rPr>
          <w:rFonts w:ascii="Times New Roman" w:hAnsi="Times New Roman"/>
          <w:sz w:val="24"/>
          <w:szCs w:val="24"/>
        </w:rPr>
        <w:t>запада</w:t>
      </w:r>
      <w:proofErr w:type="gramEnd"/>
      <w:r w:rsidR="008E7D02">
        <w:rPr>
          <w:rFonts w:ascii="Times New Roman" w:hAnsi="Times New Roman"/>
          <w:sz w:val="24"/>
          <w:szCs w:val="24"/>
        </w:rPr>
        <w:t xml:space="preserve"> и юга - </w:t>
      </w:r>
      <w:r w:rsidR="00D47754">
        <w:rPr>
          <w:rFonts w:ascii="Times New Roman" w:hAnsi="Times New Roman"/>
          <w:sz w:val="24"/>
          <w:szCs w:val="24"/>
        </w:rPr>
        <w:t xml:space="preserve">землями общего </w:t>
      </w:r>
      <w:proofErr w:type="gramStart"/>
      <w:r w:rsidR="00D47754">
        <w:rPr>
          <w:rFonts w:ascii="Times New Roman" w:hAnsi="Times New Roman"/>
          <w:sz w:val="24"/>
          <w:szCs w:val="24"/>
        </w:rPr>
        <w:t xml:space="preserve">пользования </w:t>
      </w:r>
      <w:r w:rsidR="008E7D02">
        <w:rPr>
          <w:rFonts w:ascii="Times New Roman" w:hAnsi="Times New Roman"/>
          <w:sz w:val="24"/>
          <w:szCs w:val="24"/>
        </w:rPr>
        <w:t>,</w:t>
      </w:r>
      <w:proofErr w:type="gramEnd"/>
      <w:r w:rsidR="008E7D02">
        <w:rPr>
          <w:rFonts w:ascii="Times New Roman" w:hAnsi="Times New Roman"/>
          <w:sz w:val="24"/>
          <w:szCs w:val="24"/>
        </w:rPr>
        <w:t xml:space="preserve"> с </w:t>
      </w:r>
      <w:r w:rsidR="00D47754">
        <w:rPr>
          <w:rFonts w:ascii="Times New Roman" w:hAnsi="Times New Roman"/>
          <w:sz w:val="24"/>
          <w:szCs w:val="24"/>
        </w:rPr>
        <w:t>востока –</w:t>
      </w:r>
      <w:r w:rsidR="008E7D02">
        <w:rPr>
          <w:rFonts w:ascii="Times New Roman" w:hAnsi="Times New Roman"/>
          <w:sz w:val="24"/>
          <w:szCs w:val="24"/>
        </w:rPr>
        <w:t xml:space="preserve"> </w:t>
      </w:r>
      <w:r w:rsidR="00D47754">
        <w:rPr>
          <w:rFonts w:ascii="Times New Roman" w:hAnsi="Times New Roman"/>
          <w:sz w:val="24"/>
          <w:szCs w:val="24"/>
        </w:rPr>
        <w:t>территорией</w:t>
      </w:r>
      <w:r w:rsidR="008E7D02">
        <w:rPr>
          <w:rFonts w:ascii="Times New Roman" w:hAnsi="Times New Roman"/>
          <w:sz w:val="24"/>
          <w:szCs w:val="24"/>
        </w:rPr>
        <w:t xml:space="preserve"> </w:t>
      </w:r>
      <w:r w:rsidR="00D47754">
        <w:rPr>
          <w:rFonts w:ascii="Times New Roman" w:hAnsi="Times New Roman"/>
          <w:sz w:val="24"/>
          <w:szCs w:val="24"/>
        </w:rPr>
        <w:t xml:space="preserve">индивидуальной жилой застройки. </w:t>
      </w:r>
    </w:p>
    <w:p w14:paraId="214E295A" w14:textId="3EAF6754" w:rsidR="00A46A26" w:rsidRPr="00A46A26" w:rsidRDefault="00A46A26" w:rsidP="00A46A26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A46A26">
        <w:rPr>
          <w:rFonts w:ascii="Times New Roman" w:hAnsi="Times New Roman"/>
          <w:sz w:val="24"/>
          <w:szCs w:val="24"/>
        </w:rPr>
        <w:tab/>
        <w:t xml:space="preserve">Согласно Генерального плана </w:t>
      </w:r>
      <w:bookmarkStart w:id="2" w:name="_Hlk205541559"/>
      <w:r w:rsidR="008E7D02" w:rsidRPr="008E7D02">
        <w:rPr>
          <w:rFonts w:ascii="Times New Roman" w:hAnsi="Times New Roman"/>
          <w:sz w:val="24"/>
          <w:szCs w:val="24"/>
        </w:rPr>
        <w:t>Городищенского городского поселения Городищенского района Волгоградской области</w:t>
      </w:r>
      <w:bookmarkEnd w:id="2"/>
      <w:r w:rsidR="008E7D02">
        <w:rPr>
          <w:rFonts w:ascii="Times New Roman" w:hAnsi="Times New Roman"/>
          <w:sz w:val="24"/>
          <w:szCs w:val="24"/>
        </w:rPr>
        <w:t xml:space="preserve"> </w:t>
      </w:r>
      <w:r w:rsidRPr="00A46A26">
        <w:rPr>
          <w:rFonts w:ascii="Times New Roman" w:hAnsi="Times New Roman"/>
          <w:sz w:val="24"/>
          <w:szCs w:val="24"/>
        </w:rPr>
        <w:t xml:space="preserve">планируемая территория расположена в функциональной </w:t>
      </w:r>
      <w:r w:rsidR="008E7D02">
        <w:rPr>
          <w:rFonts w:ascii="Times New Roman" w:hAnsi="Times New Roman"/>
          <w:sz w:val="24"/>
          <w:szCs w:val="24"/>
        </w:rPr>
        <w:t>з</w:t>
      </w:r>
      <w:r w:rsidRPr="00A46A26">
        <w:rPr>
          <w:rFonts w:ascii="Times New Roman" w:hAnsi="Times New Roman"/>
          <w:sz w:val="24"/>
          <w:szCs w:val="24"/>
        </w:rPr>
        <w:t>оне</w:t>
      </w:r>
      <w:r w:rsidR="008E7D02">
        <w:rPr>
          <w:rFonts w:ascii="Times New Roman" w:hAnsi="Times New Roman"/>
          <w:sz w:val="24"/>
          <w:szCs w:val="24"/>
        </w:rPr>
        <w:t xml:space="preserve"> смешанной и общественно-деловой застройки</w:t>
      </w:r>
      <w:r w:rsidRPr="00A46A26">
        <w:rPr>
          <w:rFonts w:ascii="Times New Roman" w:hAnsi="Times New Roman"/>
          <w:sz w:val="24"/>
          <w:szCs w:val="24"/>
        </w:rPr>
        <w:t>.</w:t>
      </w:r>
    </w:p>
    <w:p w14:paraId="4E9531A5" w14:textId="3893836B" w:rsidR="00A46A26" w:rsidRPr="00A46A26" w:rsidRDefault="00A46A26" w:rsidP="00A46A26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A46A26">
        <w:rPr>
          <w:rFonts w:ascii="Times New Roman" w:hAnsi="Times New Roman"/>
          <w:sz w:val="24"/>
          <w:szCs w:val="24"/>
        </w:rPr>
        <w:tab/>
        <w:t xml:space="preserve">Согласно Правил землепользования и застройки </w:t>
      </w:r>
      <w:r w:rsidR="008E7D02" w:rsidRPr="008E7D02">
        <w:rPr>
          <w:rFonts w:ascii="Times New Roman" w:hAnsi="Times New Roman"/>
          <w:sz w:val="24"/>
          <w:szCs w:val="24"/>
        </w:rPr>
        <w:t xml:space="preserve">Городищенского городского поселения Городищенского района Волгоградской области </w:t>
      </w:r>
      <w:r w:rsidR="00E17040">
        <w:rPr>
          <w:rFonts w:ascii="Times New Roman" w:hAnsi="Times New Roman"/>
          <w:sz w:val="24"/>
          <w:szCs w:val="24"/>
        </w:rPr>
        <w:t xml:space="preserve">(далее – ПЗЗ) </w:t>
      </w:r>
      <w:r w:rsidRPr="00A46A26">
        <w:rPr>
          <w:rFonts w:ascii="Times New Roman" w:hAnsi="Times New Roman"/>
          <w:sz w:val="24"/>
          <w:szCs w:val="24"/>
        </w:rPr>
        <w:t xml:space="preserve">планируемая территория расположена в </w:t>
      </w:r>
      <w:r w:rsidR="008E7D02">
        <w:rPr>
          <w:rFonts w:ascii="Times New Roman" w:hAnsi="Times New Roman"/>
          <w:sz w:val="24"/>
          <w:szCs w:val="24"/>
        </w:rPr>
        <w:t>м</w:t>
      </w:r>
      <w:r w:rsidR="008E7D02" w:rsidRPr="008E7D02">
        <w:rPr>
          <w:rFonts w:ascii="Times New Roman" w:hAnsi="Times New Roman"/>
          <w:sz w:val="24"/>
          <w:szCs w:val="24"/>
        </w:rPr>
        <w:t>ногофункциональн</w:t>
      </w:r>
      <w:r w:rsidR="008E7D02">
        <w:rPr>
          <w:rFonts w:ascii="Times New Roman" w:hAnsi="Times New Roman"/>
          <w:sz w:val="24"/>
          <w:szCs w:val="24"/>
        </w:rPr>
        <w:t>ой</w:t>
      </w:r>
      <w:r w:rsidR="008E7D02" w:rsidRPr="008E7D02">
        <w:rPr>
          <w:rFonts w:ascii="Times New Roman" w:hAnsi="Times New Roman"/>
          <w:sz w:val="24"/>
          <w:szCs w:val="24"/>
        </w:rPr>
        <w:t xml:space="preserve"> общественно-делов</w:t>
      </w:r>
      <w:r w:rsidR="008E7D02">
        <w:rPr>
          <w:rFonts w:ascii="Times New Roman" w:hAnsi="Times New Roman"/>
          <w:sz w:val="24"/>
          <w:szCs w:val="24"/>
        </w:rPr>
        <w:t>ой</w:t>
      </w:r>
      <w:r w:rsidR="008E7D02" w:rsidRPr="008E7D02">
        <w:rPr>
          <w:rFonts w:ascii="Times New Roman" w:hAnsi="Times New Roman"/>
          <w:sz w:val="24"/>
          <w:szCs w:val="24"/>
        </w:rPr>
        <w:t xml:space="preserve"> зон</w:t>
      </w:r>
      <w:r w:rsidR="008E7D02">
        <w:rPr>
          <w:rFonts w:ascii="Times New Roman" w:hAnsi="Times New Roman"/>
          <w:sz w:val="24"/>
          <w:szCs w:val="24"/>
        </w:rPr>
        <w:t xml:space="preserve"> О-2</w:t>
      </w:r>
      <w:r w:rsidR="00D47754">
        <w:rPr>
          <w:rFonts w:ascii="Times New Roman" w:hAnsi="Times New Roman"/>
          <w:sz w:val="24"/>
          <w:szCs w:val="24"/>
        </w:rPr>
        <w:t>.</w:t>
      </w:r>
    </w:p>
    <w:p w14:paraId="133B3D30" w14:textId="6000E793" w:rsidR="00F1088D" w:rsidRDefault="00A46A26" w:rsidP="00A46A26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A46A26">
        <w:rPr>
          <w:rFonts w:ascii="Times New Roman" w:hAnsi="Times New Roman"/>
          <w:sz w:val="24"/>
          <w:szCs w:val="24"/>
        </w:rPr>
        <w:tab/>
      </w:r>
      <w:r w:rsidR="00F1088D">
        <w:rPr>
          <w:rFonts w:ascii="Times New Roman" w:hAnsi="Times New Roman"/>
          <w:sz w:val="24"/>
          <w:szCs w:val="24"/>
        </w:rPr>
        <w:t xml:space="preserve">На планируемой территории расположены нежилые строения торгового назначения, </w:t>
      </w:r>
      <w:r w:rsidR="008E7D02">
        <w:rPr>
          <w:rFonts w:ascii="Times New Roman" w:hAnsi="Times New Roman"/>
          <w:sz w:val="24"/>
          <w:szCs w:val="24"/>
        </w:rPr>
        <w:t>гараж, гостиница</w:t>
      </w:r>
      <w:r w:rsidR="00F1088D">
        <w:rPr>
          <w:rFonts w:ascii="Times New Roman" w:hAnsi="Times New Roman"/>
          <w:sz w:val="24"/>
          <w:szCs w:val="24"/>
        </w:rPr>
        <w:t xml:space="preserve">, </w:t>
      </w:r>
      <w:r w:rsidR="008E7D02">
        <w:rPr>
          <w:rFonts w:ascii="Times New Roman" w:hAnsi="Times New Roman"/>
          <w:sz w:val="24"/>
          <w:szCs w:val="24"/>
        </w:rPr>
        <w:t xml:space="preserve">инженерные </w:t>
      </w:r>
      <w:r w:rsidR="00F1088D">
        <w:rPr>
          <w:rFonts w:ascii="Times New Roman" w:hAnsi="Times New Roman"/>
          <w:sz w:val="24"/>
          <w:szCs w:val="24"/>
        </w:rPr>
        <w:t>сети электроснабжения</w:t>
      </w:r>
      <w:r w:rsidR="008E7D02">
        <w:rPr>
          <w:rFonts w:ascii="Times New Roman" w:hAnsi="Times New Roman"/>
          <w:sz w:val="24"/>
          <w:szCs w:val="24"/>
        </w:rPr>
        <w:t>, водоснабжения, хозяйственно-бытовой канализации, газопровод низкого давления</w:t>
      </w:r>
      <w:r w:rsidR="00F1088D">
        <w:rPr>
          <w:rFonts w:ascii="Times New Roman" w:hAnsi="Times New Roman"/>
          <w:sz w:val="24"/>
          <w:szCs w:val="24"/>
        </w:rPr>
        <w:t>.</w:t>
      </w:r>
    </w:p>
    <w:p w14:paraId="053D6E5A" w14:textId="0CCC25A2" w:rsidR="00F1088D" w:rsidRDefault="0021380C" w:rsidP="008E7D02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46A26" w:rsidRPr="00A46A26">
        <w:rPr>
          <w:rFonts w:ascii="Times New Roman" w:hAnsi="Times New Roman"/>
          <w:sz w:val="24"/>
          <w:szCs w:val="24"/>
        </w:rPr>
        <w:t>Геодезические пункты</w:t>
      </w:r>
      <w:r w:rsidR="00FB2398" w:rsidRPr="00FB2398">
        <w:t xml:space="preserve"> </w:t>
      </w:r>
      <w:r w:rsidR="00FB2398" w:rsidRPr="00FB2398">
        <w:rPr>
          <w:rFonts w:ascii="Times New Roman" w:hAnsi="Times New Roman"/>
          <w:sz w:val="24"/>
          <w:szCs w:val="24"/>
        </w:rPr>
        <w:t>на планируемой территории отсутствуют.</w:t>
      </w:r>
    </w:p>
    <w:p w14:paraId="23000C37" w14:textId="6436CC46" w:rsidR="001A4535" w:rsidRDefault="00A46A26" w:rsidP="00706DF8">
      <w:pPr>
        <w:pStyle w:val="af"/>
        <w:jc w:val="both"/>
        <w:rPr>
          <w:rFonts w:ascii="Times New Roman" w:hAnsi="Times New Roman"/>
          <w:b/>
        </w:rPr>
      </w:pPr>
      <w:r w:rsidRPr="00A46A26">
        <w:rPr>
          <w:rFonts w:ascii="Times New Roman" w:hAnsi="Times New Roman"/>
          <w:sz w:val="24"/>
          <w:szCs w:val="24"/>
        </w:rPr>
        <w:tab/>
      </w:r>
    </w:p>
    <w:p w14:paraId="60D38A2D" w14:textId="77777777" w:rsidR="00FB2398" w:rsidRPr="00260285" w:rsidRDefault="00FB2398" w:rsidP="00FB2398">
      <w:pPr>
        <w:ind w:left="360" w:right="213"/>
        <w:contextualSpacing/>
        <w:jc w:val="center"/>
        <w:rPr>
          <w:b/>
          <w:lang w:eastAsia="en-US"/>
        </w:rPr>
      </w:pPr>
      <w:r w:rsidRPr="00260285">
        <w:rPr>
          <w:b/>
          <w:lang w:eastAsia="en-US"/>
        </w:rPr>
        <w:t>Экспликация существующих земельных участков</w:t>
      </w:r>
    </w:p>
    <w:p w14:paraId="2E68D8D5" w14:textId="77777777" w:rsidR="00FB2398" w:rsidRPr="00260285" w:rsidRDefault="00FB2398" w:rsidP="00FB2398">
      <w:pPr>
        <w:ind w:left="360" w:right="213"/>
        <w:contextualSpacing/>
        <w:jc w:val="right"/>
        <w:rPr>
          <w:lang w:eastAsia="en-US"/>
        </w:rPr>
      </w:pPr>
      <w:r w:rsidRPr="00260285">
        <w:rPr>
          <w:lang w:eastAsia="en-US"/>
        </w:rPr>
        <w:t>таблица 1</w:t>
      </w:r>
    </w:p>
    <w:tbl>
      <w:tblPr>
        <w:tblW w:w="10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915"/>
        <w:gridCol w:w="1559"/>
        <w:gridCol w:w="1667"/>
        <w:gridCol w:w="1843"/>
        <w:gridCol w:w="1275"/>
        <w:gridCol w:w="1613"/>
      </w:tblGrid>
      <w:tr w:rsidR="008E7D02" w:rsidRPr="00260285" w14:paraId="24076C8F" w14:textId="77777777" w:rsidTr="004B765E">
        <w:trPr>
          <w:trHeight w:val="1365"/>
          <w:tblHeader/>
          <w:jc w:val="center"/>
        </w:trPr>
        <w:tc>
          <w:tcPr>
            <w:tcW w:w="683" w:type="dxa"/>
            <w:vAlign w:val="center"/>
            <w:hideMark/>
          </w:tcPr>
          <w:p w14:paraId="07534038" w14:textId="6EAFC674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15" w:type="dxa"/>
            <w:vAlign w:val="center"/>
            <w:hideMark/>
          </w:tcPr>
          <w:p w14:paraId="1FD359D8" w14:textId="368FA37C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 xml:space="preserve">Кадастровый номер </w:t>
            </w:r>
          </w:p>
        </w:tc>
        <w:tc>
          <w:tcPr>
            <w:tcW w:w="1559" w:type="dxa"/>
            <w:vAlign w:val="center"/>
            <w:hideMark/>
          </w:tcPr>
          <w:p w14:paraId="0A2A8179" w14:textId="346636C6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 xml:space="preserve">Адрес </w:t>
            </w:r>
          </w:p>
        </w:tc>
        <w:tc>
          <w:tcPr>
            <w:tcW w:w="1667" w:type="dxa"/>
            <w:vAlign w:val="center"/>
          </w:tcPr>
          <w:p w14:paraId="5994BF66" w14:textId="5D663F1A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Категория</w:t>
            </w:r>
          </w:p>
        </w:tc>
        <w:tc>
          <w:tcPr>
            <w:tcW w:w="1843" w:type="dxa"/>
            <w:vAlign w:val="center"/>
            <w:hideMark/>
          </w:tcPr>
          <w:p w14:paraId="1BB5B5CF" w14:textId="74361371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275" w:type="dxa"/>
            <w:vAlign w:val="center"/>
            <w:hideMark/>
          </w:tcPr>
          <w:p w14:paraId="250C782E" w14:textId="77777777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>Площадь кв.м.</w:t>
            </w:r>
          </w:p>
        </w:tc>
        <w:tc>
          <w:tcPr>
            <w:tcW w:w="1613" w:type="dxa"/>
            <w:vAlign w:val="center"/>
            <w:hideMark/>
          </w:tcPr>
          <w:p w14:paraId="6A6B361B" w14:textId="1FDDF2E7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 xml:space="preserve">Вид </w:t>
            </w:r>
            <w:r w:rsidR="004B765E">
              <w:rPr>
                <w:b/>
                <w:bCs/>
                <w:sz w:val="20"/>
                <w:szCs w:val="20"/>
              </w:rPr>
              <w:t xml:space="preserve">и </w:t>
            </w:r>
            <w:proofErr w:type="spellStart"/>
            <w:r w:rsidR="004B765E">
              <w:rPr>
                <w:b/>
                <w:bCs/>
                <w:sz w:val="20"/>
                <w:szCs w:val="20"/>
              </w:rPr>
              <w:t>субьект</w:t>
            </w:r>
            <w:proofErr w:type="spellEnd"/>
          </w:p>
          <w:p w14:paraId="721B7FEC" w14:textId="155F97A7" w:rsidR="008E7D02" w:rsidRPr="00260285" w:rsidRDefault="008E7D02" w:rsidP="004B765E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>права</w:t>
            </w:r>
          </w:p>
        </w:tc>
      </w:tr>
      <w:tr w:rsidR="008E7D02" w:rsidRPr="00260285" w14:paraId="41C4D62A" w14:textId="77777777" w:rsidTr="004B765E">
        <w:trPr>
          <w:trHeight w:hRule="exact" w:val="1134"/>
          <w:jc w:val="center"/>
        </w:trPr>
        <w:tc>
          <w:tcPr>
            <w:tcW w:w="683" w:type="dxa"/>
            <w:vAlign w:val="center"/>
            <w:hideMark/>
          </w:tcPr>
          <w:p w14:paraId="4BDC6C1C" w14:textId="77777777" w:rsidR="008E7D02" w:rsidRPr="00260285" w:rsidRDefault="008E7D02" w:rsidP="000D0D3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28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15" w:type="dxa"/>
            <w:vAlign w:val="center"/>
          </w:tcPr>
          <w:p w14:paraId="622C56EB" w14:textId="2599B822" w:rsidR="008E7D02" w:rsidRPr="00260285" w:rsidRDefault="008E7D02" w:rsidP="000D0D35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34:03:230005:5866</w:t>
            </w:r>
          </w:p>
        </w:tc>
        <w:tc>
          <w:tcPr>
            <w:tcW w:w="1559" w:type="dxa"/>
            <w:vAlign w:val="center"/>
          </w:tcPr>
          <w:p w14:paraId="5A0F7306" w14:textId="3C204863" w:rsidR="008E7D02" w:rsidRPr="00A62F41" w:rsidRDefault="008E7D02" w:rsidP="000D0D35">
            <w:pPr>
              <w:pStyle w:val="a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2F41">
              <w:rPr>
                <w:rFonts w:ascii="Times New Roman" w:hAnsi="Times New Roman"/>
                <w:sz w:val="16"/>
                <w:szCs w:val="16"/>
              </w:rPr>
              <w:t xml:space="preserve">обл. Волгоградская, р-н Городищенский, </w:t>
            </w:r>
            <w:proofErr w:type="spellStart"/>
            <w:r w:rsidRPr="00A62F41">
              <w:rPr>
                <w:rFonts w:ascii="Times New Roman" w:hAnsi="Times New Roman"/>
                <w:sz w:val="16"/>
                <w:szCs w:val="16"/>
              </w:rPr>
              <w:t>р.п</w:t>
            </w:r>
            <w:proofErr w:type="spellEnd"/>
            <w:r w:rsidRPr="00A62F41">
              <w:rPr>
                <w:rFonts w:ascii="Times New Roman" w:hAnsi="Times New Roman"/>
                <w:sz w:val="16"/>
                <w:szCs w:val="16"/>
              </w:rPr>
              <w:t>. Городище, ул. Баррикадная</w:t>
            </w:r>
          </w:p>
        </w:tc>
        <w:tc>
          <w:tcPr>
            <w:tcW w:w="1667" w:type="dxa"/>
            <w:vAlign w:val="center"/>
          </w:tcPr>
          <w:p w14:paraId="4B7F59FF" w14:textId="41E6E663" w:rsidR="008E7D02" w:rsidRPr="00F1088D" w:rsidRDefault="008E7D02" w:rsidP="000D0D35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843" w:type="dxa"/>
            <w:vAlign w:val="center"/>
          </w:tcPr>
          <w:p w14:paraId="1DBC9E79" w14:textId="632DFA34" w:rsidR="008E7D02" w:rsidRPr="00260285" w:rsidRDefault="004B765E" w:rsidP="000D0D35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5E">
              <w:rPr>
                <w:rFonts w:ascii="Times New Roman" w:hAnsi="Times New Roman"/>
                <w:sz w:val="20"/>
                <w:szCs w:val="20"/>
              </w:rPr>
              <w:t>Для объектов жилой застройки</w:t>
            </w:r>
          </w:p>
        </w:tc>
        <w:tc>
          <w:tcPr>
            <w:tcW w:w="1275" w:type="dxa"/>
            <w:vAlign w:val="center"/>
          </w:tcPr>
          <w:p w14:paraId="68185402" w14:textId="733C3FB2" w:rsidR="008E7D02" w:rsidRPr="00260285" w:rsidRDefault="008E7D02" w:rsidP="000D0D35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602</w:t>
            </w:r>
          </w:p>
        </w:tc>
        <w:tc>
          <w:tcPr>
            <w:tcW w:w="1613" w:type="dxa"/>
            <w:vAlign w:val="center"/>
          </w:tcPr>
          <w:p w14:paraId="085BB895" w14:textId="3AFCD525" w:rsidR="008E7D02" w:rsidRPr="00260285" w:rsidRDefault="008E7D02" w:rsidP="000D0D35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</w:t>
            </w:r>
          </w:p>
        </w:tc>
      </w:tr>
      <w:tr w:rsidR="008E7D02" w:rsidRPr="00260285" w14:paraId="141A2AC1" w14:textId="77777777" w:rsidTr="004B765E">
        <w:trPr>
          <w:trHeight w:hRule="exact" w:val="1134"/>
          <w:jc w:val="center"/>
        </w:trPr>
        <w:tc>
          <w:tcPr>
            <w:tcW w:w="683" w:type="dxa"/>
            <w:vAlign w:val="center"/>
          </w:tcPr>
          <w:p w14:paraId="7940C670" w14:textId="4AE6DB5F" w:rsidR="008E7D02" w:rsidRPr="00260285" w:rsidRDefault="008E7D02" w:rsidP="008E7D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15" w:type="dxa"/>
            <w:vAlign w:val="center"/>
          </w:tcPr>
          <w:p w14:paraId="4509B10C" w14:textId="6CABB87E" w:rsidR="008E7D02" w:rsidRPr="00F1088D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34:03:230005:586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1FD9E4AA" w14:textId="55C50BA9" w:rsidR="008E7D02" w:rsidRPr="00A62F41" w:rsidRDefault="008E7D02" w:rsidP="008E7D02">
            <w:pPr>
              <w:pStyle w:val="a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2F41">
              <w:rPr>
                <w:rFonts w:ascii="Times New Roman" w:hAnsi="Times New Roman"/>
                <w:sz w:val="16"/>
                <w:szCs w:val="16"/>
              </w:rPr>
              <w:t xml:space="preserve">обл. Волгоградская, р-н Городищенский, </w:t>
            </w:r>
            <w:proofErr w:type="spellStart"/>
            <w:r w:rsidRPr="00A62F41">
              <w:rPr>
                <w:rFonts w:ascii="Times New Roman" w:hAnsi="Times New Roman"/>
                <w:sz w:val="16"/>
                <w:szCs w:val="16"/>
              </w:rPr>
              <w:t>р.п</w:t>
            </w:r>
            <w:proofErr w:type="spellEnd"/>
            <w:r w:rsidRPr="00A62F41">
              <w:rPr>
                <w:rFonts w:ascii="Times New Roman" w:hAnsi="Times New Roman"/>
                <w:sz w:val="16"/>
                <w:szCs w:val="16"/>
              </w:rPr>
              <w:t>. Городище, ул. Баррикадная</w:t>
            </w:r>
          </w:p>
        </w:tc>
        <w:tc>
          <w:tcPr>
            <w:tcW w:w="1667" w:type="dxa"/>
            <w:vAlign w:val="center"/>
          </w:tcPr>
          <w:p w14:paraId="46A369A0" w14:textId="7D92FA9A" w:rsidR="008E7D02" w:rsidRPr="00F1088D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843" w:type="dxa"/>
            <w:vAlign w:val="center"/>
          </w:tcPr>
          <w:p w14:paraId="0526164B" w14:textId="204896DE" w:rsidR="008E7D02" w:rsidRPr="00260285" w:rsidRDefault="004B765E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5E">
              <w:rPr>
                <w:rFonts w:ascii="Times New Roman" w:hAnsi="Times New Roman"/>
                <w:sz w:val="20"/>
                <w:szCs w:val="20"/>
              </w:rPr>
              <w:t>Для объектов жилой застройки</w:t>
            </w:r>
          </w:p>
        </w:tc>
        <w:tc>
          <w:tcPr>
            <w:tcW w:w="1275" w:type="dxa"/>
            <w:vAlign w:val="center"/>
          </w:tcPr>
          <w:p w14:paraId="2131E821" w14:textId="02ABA9A6" w:rsidR="008E7D02" w:rsidRPr="00260285" w:rsidRDefault="004B765E" w:rsidP="008E7D02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898</w:t>
            </w:r>
          </w:p>
        </w:tc>
        <w:tc>
          <w:tcPr>
            <w:tcW w:w="1613" w:type="dxa"/>
            <w:vAlign w:val="center"/>
          </w:tcPr>
          <w:p w14:paraId="12A30C43" w14:textId="0C7B2FE8" w:rsidR="008E7D02" w:rsidRPr="00260285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</w:t>
            </w:r>
          </w:p>
        </w:tc>
      </w:tr>
      <w:tr w:rsidR="008E7D02" w:rsidRPr="00260285" w14:paraId="3DF5B07E" w14:textId="77777777" w:rsidTr="004B765E">
        <w:trPr>
          <w:trHeight w:hRule="exact" w:val="1134"/>
          <w:jc w:val="center"/>
        </w:trPr>
        <w:tc>
          <w:tcPr>
            <w:tcW w:w="683" w:type="dxa"/>
            <w:vAlign w:val="center"/>
          </w:tcPr>
          <w:p w14:paraId="1D3242DD" w14:textId="3A2D4A3F" w:rsidR="008E7D02" w:rsidRDefault="008E7D02" w:rsidP="008E7D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15" w:type="dxa"/>
            <w:vAlign w:val="center"/>
          </w:tcPr>
          <w:p w14:paraId="2C3BDF52" w14:textId="6FF48C51" w:rsidR="008E7D02" w:rsidRPr="00F1088D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34:03:230005:</w:t>
            </w:r>
            <w:r w:rsidR="004B765E">
              <w:rPr>
                <w:rFonts w:ascii="Times New Roman" w:hAnsi="Times New Roman"/>
                <w:sz w:val="20"/>
                <w:szCs w:val="20"/>
              </w:rPr>
              <w:t>1324</w:t>
            </w:r>
          </w:p>
        </w:tc>
        <w:tc>
          <w:tcPr>
            <w:tcW w:w="1559" w:type="dxa"/>
            <w:vAlign w:val="center"/>
          </w:tcPr>
          <w:p w14:paraId="0FF307C3" w14:textId="12FC7010" w:rsidR="008E7D02" w:rsidRPr="00A62F41" w:rsidRDefault="008E7D02" w:rsidP="008E7D02">
            <w:pPr>
              <w:pStyle w:val="a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2F41">
              <w:rPr>
                <w:rFonts w:ascii="Times New Roman" w:hAnsi="Times New Roman"/>
                <w:sz w:val="16"/>
                <w:szCs w:val="16"/>
              </w:rPr>
              <w:t xml:space="preserve">обл. Волгоградская, р-н Городищенский, </w:t>
            </w:r>
            <w:proofErr w:type="spellStart"/>
            <w:r w:rsidRPr="00A62F41">
              <w:rPr>
                <w:rFonts w:ascii="Times New Roman" w:hAnsi="Times New Roman"/>
                <w:sz w:val="16"/>
                <w:szCs w:val="16"/>
              </w:rPr>
              <w:t>р.п</w:t>
            </w:r>
            <w:proofErr w:type="spellEnd"/>
            <w:r w:rsidRPr="00A62F41">
              <w:rPr>
                <w:rFonts w:ascii="Times New Roman" w:hAnsi="Times New Roman"/>
                <w:sz w:val="16"/>
                <w:szCs w:val="16"/>
              </w:rPr>
              <w:t>. Городище, ул. Баррикадная</w:t>
            </w:r>
            <w:r w:rsidR="004B765E" w:rsidRPr="00A62F41">
              <w:rPr>
                <w:rFonts w:ascii="Times New Roman" w:hAnsi="Times New Roman"/>
                <w:sz w:val="16"/>
                <w:szCs w:val="16"/>
              </w:rPr>
              <w:t xml:space="preserve"> 71</w:t>
            </w:r>
          </w:p>
        </w:tc>
        <w:tc>
          <w:tcPr>
            <w:tcW w:w="1667" w:type="dxa"/>
            <w:vAlign w:val="center"/>
          </w:tcPr>
          <w:p w14:paraId="797D7570" w14:textId="0AA4E0AE" w:rsidR="008E7D02" w:rsidRPr="00F1088D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843" w:type="dxa"/>
            <w:vAlign w:val="center"/>
          </w:tcPr>
          <w:p w14:paraId="5D0F5354" w14:textId="3AD30829" w:rsidR="008E7D02" w:rsidRPr="00F1088D" w:rsidRDefault="004B765E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5E">
              <w:rPr>
                <w:rFonts w:ascii="Times New Roman" w:hAnsi="Times New Roman"/>
                <w:sz w:val="20"/>
                <w:szCs w:val="20"/>
              </w:rPr>
              <w:t>для эксплуатации гостиничного комплекса</w:t>
            </w:r>
          </w:p>
        </w:tc>
        <w:tc>
          <w:tcPr>
            <w:tcW w:w="1275" w:type="dxa"/>
            <w:vAlign w:val="center"/>
          </w:tcPr>
          <w:p w14:paraId="2FFCB148" w14:textId="21F0EA74" w:rsidR="008E7D02" w:rsidRPr="00260285" w:rsidRDefault="004B765E" w:rsidP="008E7D02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1947</w:t>
            </w:r>
          </w:p>
        </w:tc>
        <w:tc>
          <w:tcPr>
            <w:tcW w:w="1613" w:type="dxa"/>
            <w:vAlign w:val="center"/>
          </w:tcPr>
          <w:p w14:paraId="0C29E2FD" w14:textId="50B4F11E" w:rsidR="008E7D02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собственность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Д.А.,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В.А.</w:t>
            </w:r>
          </w:p>
        </w:tc>
      </w:tr>
      <w:tr w:rsidR="008E7D02" w:rsidRPr="00260285" w14:paraId="67FB9919" w14:textId="77777777" w:rsidTr="004B765E">
        <w:trPr>
          <w:trHeight w:hRule="exact" w:val="2255"/>
          <w:jc w:val="center"/>
        </w:trPr>
        <w:tc>
          <w:tcPr>
            <w:tcW w:w="683" w:type="dxa"/>
            <w:vAlign w:val="center"/>
          </w:tcPr>
          <w:p w14:paraId="3559EC28" w14:textId="76861785" w:rsidR="008E7D02" w:rsidRDefault="008E7D02" w:rsidP="008E7D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5" w:type="dxa"/>
            <w:vAlign w:val="center"/>
          </w:tcPr>
          <w:p w14:paraId="55C5962B" w14:textId="7BE9E67F" w:rsidR="008E7D02" w:rsidRPr="00F1088D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34:03:230005:</w:t>
            </w:r>
            <w:r w:rsidR="004B765E">
              <w:rPr>
                <w:rFonts w:ascii="Times New Roman" w:hAnsi="Times New Roman"/>
                <w:sz w:val="20"/>
                <w:szCs w:val="20"/>
              </w:rPr>
              <w:t>1430</w:t>
            </w:r>
          </w:p>
        </w:tc>
        <w:tc>
          <w:tcPr>
            <w:tcW w:w="1559" w:type="dxa"/>
            <w:vAlign w:val="center"/>
          </w:tcPr>
          <w:p w14:paraId="181ECF15" w14:textId="2CA665D2" w:rsidR="008E7D02" w:rsidRPr="00A62F41" w:rsidRDefault="008E7D02" w:rsidP="008E7D02">
            <w:pPr>
              <w:pStyle w:val="a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2F41">
              <w:rPr>
                <w:rFonts w:ascii="Times New Roman" w:hAnsi="Times New Roman"/>
                <w:sz w:val="16"/>
                <w:szCs w:val="16"/>
              </w:rPr>
              <w:t xml:space="preserve">обл. Волгоградская, р-н Городищенский, </w:t>
            </w:r>
            <w:proofErr w:type="spellStart"/>
            <w:r w:rsidRPr="00A62F41">
              <w:rPr>
                <w:rFonts w:ascii="Times New Roman" w:hAnsi="Times New Roman"/>
                <w:sz w:val="16"/>
                <w:szCs w:val="16"/>
              </w:rPr>
              <w:t>р.п</w:t>
            </w:r>
            <w:proofErr w:type="spellEnd"/>
            <w:r w:rsidRPr="00A62F41">
              <w:rPr>
                <w:rFonts w:ascii="Times New Roman" w:hAnsi="Times New Roman"/>
                <w:sz w:val="16"/>
                <w:szCs w:val="16"/>
              </w:rPr>
              <w:t>. Городище, ул. Баррикадная</w:t>
            </w:r>
            <w:r w:rsidR="004B765E" w:rsidRPr="00A62F41">
              <w:rPr>
                <w:rFonts w:ascii="Times New Roman" w:hAnsi="Times New Roman"/>
                <w:sz w:val="16"/>
                <w:szCs w:val="16"/>
              </w:rPr>
              <w:t>, 71а</w:t>
            </w:r>
          </w:p>
        </w:tc>
        <w:tc>
          <w:tcPr>
            <w:tcW w:w="1667" w:type="dxa"/>
            <w:vAlign w:val="center"/>
          </w:tcPr>
          <w:p w14:paraId="70FB1BD6" w14:textId="724C3B10" w:rsidR="008E7D02" w:rsidRPr="00F1088D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D02">
              <w:rPr>
                <w:rFonts w:ascii="Times New Roman" w:hAnsi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843" w:type="dxa"/>
            <w:vAlign w:val="center"/>
          </w:tcPr>
          <w:p w14:paraId="6C67DE52" w14:textId="6953B67D" w:rsidR="008E7D02" w:rsidRPr="00F1088D" w:rsidRDefault="004B765E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5E">
              <w:rPr>
                <w:rFonts w:ascii="Times New Roman" w:hAnsi="Times New Roman"/>
                <w:sz w:val="20"/>
                <w:szCs w:val="20"/>
              </w:rPr>
              <w:t>административные здания государственных и муниципальных услуг, офисы (коммерческих и некоммерческих организаций), банки</w:t>
            </w:r>
          </w:p>
        </w:tc>
        <w:tc>
          <w:tcPr>
            <w:tcW w:w="1275" w:type="dxa"/>
            <w:vAlign w:val="center"/>
          </w:tcPr>
          <w:p w14:paraId="67C8DA1C" w14:textId="41E3133F" w:rsidR="008E7D02" w:rsidRPr="00260285" w:rsidRDefault="004B765E" w:rsidP="008E7D02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1385</w:t>
            </w:r>
          </w:p>
        </w:tc>
        <w:tc>
          <w:tcPr>
            <w:tcW w:w="1613" w:type="dxa"/>
            <w:vAlign w:val="center"/>
          </w:tcPr>
          <w:p w14:paraId="1F645AC9" w14:textId="1D2DBA97" w:rsidR="008E7D02" w:rsidRDefault="008E7D02" w:rsidP="008E7D02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собственность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Д.А.,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В.А.</w:t>
            </w:r>
          </w:p>
        </w:tc>
      </w:tr>
    </w:tbl>
    <w:p w14:paraId="3758DF47" w14:textId="77777777" w:rsidR="00FB2398" w:rsidRPr="00260285" w:rsidRDefault="00FB2398" w:rsidP="00FB2398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14:paraId="5EE83814" w14:textId="25477C7D" w:rsidR="00FB2398" w:rsidRPr="00260285" w:rsidRDefault="00FB2398" w:rsidP="00FB2398">
      <w:pPr>
        <w:pStyle w:val="af"/>
        <w:jc w:val="center"/>
        <w:rPr>
          <w:rFonts w:ascii="Times New Roman" w:hAnsi="Times New Roman"/>
          <w:sz w:val="24"/>
          <w:szCs w:val="24"/>
        </w:rPr>
      </w:pPr>
      <w:r w:rsidRPr="00260285">
        <w:rPr>
          <w:rFonts w:ascii="Times New Roman" w:hAnsi="Times New Roman"/>
          <w:b/>
          <w:sz w:val="24"/>
          <w:szCs w:val="24"/>
        </w:rPr>
        <w:t>Экспликация существующих объектов капитального строительства</w:t>
      </w:r>
    </w:p>
    <w:p w14:paraId="0DBC38C0" w14:textId="77777777" w:rsidR="00FB2398" w:rsidRPr="00260285" w:rsidRDefault="00FB2398" w:rsidP="00FB2398">
      <w:pPr>
        <w:pStyle w:val="af"/>
        <w:jc w:val="right"/>
        <w:rPr>
          <w:rFonts w:ascii="Times New Roman" w:hAnsi="Times New Roman"/>
          <w:sz w:val="24"/>
          <w:szCs w:val="24"/>
        </w:rPr>
      </w:pPr>
      <w:r w:rsidRPr="00260285">
        <w:rPr>
          <w:rFonts w:ascii="Times New Roman" w:hAnsi="Times New Roman"/>
          <w:sz w:val="24"/>
          <w:szCs w:val="24"/>
        </w:rPr>
        <w:t>таблица 2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1984"/>
        <w:gridCol w:w="1843"/>
        <w:gridCol w:w="1984"/>
        <w:gridCol w:w="1493"/>
        <w:gridCol w:w="1834"/>
      </w:tblGrid>
      <w:tr w:rsidR="00FB2398" w:rsidRPr="00260285" w14:paraId="673AFDEE" w14:textId="77777777" w:rsidTr="00A62F41">
        <w:trPr>
          <w:trHeight w:hRule="exact" w:val="944"/>
          <w:tblHeader/>
          <w:jc w:val="center"/>
        </w:trPr>
        <w:tc>
          <w:tcPr>
            <w:tcW w:w="777" w:type="dxa"/>
            <w:vAlign w:val="center"/>
            <w:hideMark/>
          </w:tcPr>
          <w:p w14:paraId="08D9DD4B" w14:textId="66642394" w:rsidR="00FB2398" w:rsidRPr="00260285" w:rsidRDefault="00FB2398" w:rsidP="000D0D35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028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1984" w:type="dxa"/>
            <w:vAlign w:val="center"/>
            <w:hideMark/>
          </w:tcPr>
          <w:p w14:paraId="290B3AEC" w14:textId="77777777" w:rsidR="00FB2398" w:rsidRPr="00260285" w:rsidRDefault="00FB2398" w:rsidP="000D0D35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0285">
              <w:rPr>
                <w:rFonts w:ascii="Times New Roman" w:hAnsi="Times New Roman"/>
                <w:b/>
                <w:bCs/>
                <w:sz w:val="20"/>
                <w:szCs w:val="20"/>
              </w:rPr>
              <w:t>Кадастровый номер</w:t>
            </w:r>
          </w:p>
        </w:tc>
        <w:tc>
          <w:tcPr>
            <w:tcW w:w="1843" w:type="dxa"/>
            <w:vAlign w:val="center"/>
            <w:hideMark/>
          </w:tcPr>
          <w:p w14:paraId="2EE03DD0" w14:textId="77777777" w:rsidR="00FB2398" w:rsidRPr="00260285" w:rsidRDefault="00FB2398" w:rsidP="000D0D35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0285">
              <w:rPr>
                <w:rFonts w:ascii="Times New Roman" w:hAnsi="Times New Roman"/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984" w:type="dxa"/>
            <w:vAlign w:val="center"/>
            <w:hideMark/>
          </w:tcPr>
          <w:p w14:paraId="6BB01260" w14:textId="77777777" w:rsidR="00FB2398" w:rsidRPr="00260285" w:rsidRDefault="00FB2398" w:rsidP="000D0D35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028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93" w:type="dxa"/>
            <w:vAlign w:val="center"/>
          </w:tcPr>
          <w:p w14:paraId="5CBDE775" w14:textId="77777777" w:rsidR="00FB2398" w:rsidRPr="00260285" w:rsidRDefault="00FB2398" w:rsidP="000D0D35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0285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Площадь, кв.м.</w:t>
            </w:r>
          </w:p>
        </w:tc>
        <w:tc>
          <w:tcPr>
            <w:tcW w:w="1834" w:type="dxa"/>
            <w:vAlign w:val="center"/>
          </w:tcPr>
          <w:p w14:paraId="422D50DF" w14:textId="77777777" w:rsidR="00A62F41" w:rsidRPr="00A62F41" w:rsidRDefault="00A62F41" w:rsidP="00A62F41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2F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 и </w:t>
            </w:r>
            <w:proofErr w:type="spellStart"/>
            <w:r w:rsidRPr="00A62F41">
              <w:rPr>
                <w:rFonts w:ascii="Times New Roman" w:hAnsi="Times New Roman"/>
                <w:b/>
                <w:bCs/>
                <w:sz w:val="20"/>
                <w:szCs w:val="20"/>
              </w:rPr>
              <w:t>субьект</w:t>
            </w:r>
            <w:proofErr w:type="spellEnd"/>
          </w:p>
          <w:p w14:paraId="56466FC7" w14:textId="5F844AE2" w:rsidR="00FB2398" w:rsidRPr="00260285" w:rsidRDefault="00A62F41" w:rsidP="00A62F41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2F41">
              <w:rPr>
                <w:rFonts w:ascii="Times New Roman" w:hAnsi="Times New Roman"/>
                <w:b/>
                <w:bCs/>
                <w:sz w:val="20"/>
                <w:szCs w:val="20"/>
              </w:rPr>
              <w:t>права</w:t>
            </w:r>
          </w:p>
        </w:tc>
      </w:tr>
      <w:tr w:rsidR="00A62F41" w:rsidRPr="00260285" w14:paraId="5887CA6D" w14:textId="77777777" w:rsidTr="00A62F41">
        <w:trPr>
          <w:trHeight w:hRule="exact" w:val="1397"/>
          <w:jc w:val="center"/>
        </w:trPr>
        <w:tc>
          <w:tcPr>
            <w:tcW w:w="777" w:type="dxa"/>
            <w:vAlign w:val="center"/>
            <w:hideMark/>
          </w:tcPr>
          <w:p w14:paraId="5D2C8F17" w14:textId="77777777" w:rsidR="00A62F41" w:rsidRPr="00A62F41" w:rsidRDefault="00A62F41" w:rsidP="00A62F41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2F4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  <w:vAlign w:val="center"/>
          </w:tcPr>
          <w:p w14:paraId="117A5A52" w14:textId="3FC3B9A2" w:rsidR="00A62F41" w:rsidRPr="00260285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F41">
              <w:rPr>
                <w:rFonts w:ascii="Times New Roman" w:hAnsi="Times New Roman"/>
                <w:sz w:val="20"/>
                <w:szCs w:val="20"/>
              </w:rPr>
              <w:t>34:03:230005:5063</w:t>
            </w:r>
          </w:p>
        </w:tc>
        <w:tc>
          <w:tcPr>
            <w:tcW w:w="1843" w:type="dxa"/>
            <w:vAlign w:val="center"/>
          </w:tcPr>
          <w:p w14:paraId="1DE7C406" w14:textId="366A6EFC" w:rsidR="00A62F41" w:rsidRPr="00A62F41" w:rsidRDefault="00A62F41" w:rsidP="00A62F41">
            <w:pPr>
              <w:pStyle w:val="a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62F41">
              <w:rPr>
                <w:rFonts w:ascii="Times New Roman" w:hAnsi="Times New Roman"/>
                <w:sz w:val="18"/>
                <w:szCs w:val="18"/>
              </w:rPr>
              <w:t xml:space="preserve">обл. Волгоградская, р-н Городищенский, </w:t>
            </w:r>
            <w:proofErr w:type="spellStart"/>
            <w:r w:rsidRPr="00A62F41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A62F41">
              <w:rPr>
                <w:rFonts w:ascii="Times New Roman" w:hAnsi="Times New Roman"/>
                <w:sz w:val="18"/>
                <w:szCs w:val="18"/>
              </w:rPr>
              <w:t>. Городище, ул. Баррикадная, д. 69</w:t>
            </w:r>
          </w:p>
        </w:tc>
        <w:tc>
          <w:tcPr>
            <w:tcW w:w="1984" w:type="dxa"/>
            <w:vAlign w:val="center"/>
          </w:tcPr>
          <w:p w14:paraId="5F57D18D" w14:textId="39EFE428" w:rsidR="00A62F41" w:rsidRPr="00A678A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493" w:type="dxa"/>
            <w:vAlign w:val="center"/>
          </w:tcPr>
          <w:p w14:paraId="470EF0FA" w14:textId="60316699" w:rsidR="00A62F41" w:rsidRPr="00A678A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1834" w:type="dxa"/>
            <w:vAlign w:val="center"/>
          </w:tcPr>
          <w:p w14:paraId="233F9019" w14:textId="0E8EA8F3" w:rsidR="00A62F41" w:rsidRPr="00260285" w:rsidRDefault="00A62F41" w:rsidP="00A62F41">
            <w:pPr>
              <w:pStyle w:val="af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</w:t>
            </w:r>
          </w:p>
        </w:tc>
      </w:tr>
      <w:tr w:rsidR="00A62F41" w:rsidRPr="00260285" w14:paraId="318D73BB" w14:textId="77777777" w:rsidTr="00A62F41">
        <w:trPr>
          <w:trHeight w:hRule="exact" w:val="1397"/>
          <w:jc w:val="center"/>
        </w:trPr>
        <w:tc>
          <w:tcPr>
            <w:tcW w:w="777" w:type="dxa"/>
            <w:vAlign w:val="center"/>
          </w:tcPr>
          <w:p w14:paraId="3E4765C5" w14:textId="77430B2C" w:rsidR="00A62F41" w:rsidRPr="00A62F41" w:rsidRDefault="00A62F41" w:rsidP="00A62F41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2F4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54181340" w14:textId="790BD290" w:rsidR="00A62F41" w:rsidRPr="00A62F4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F41">
              <w:rPr>
                <w:rFonts w:ascii="Times New Roman" w:hAnsi="Times New Roman"/>
                <w:sz w:val="20"/>
                <w:szCs w:val="20"/>
              </w:rPr>
              <w:t>34:03:230005:</w:t>
            </w:r>
            <w:r>
              <w:rPr>
                <w:rFonts w:ascii="Times New Roman" w:hAnsi="Times New Roman"/>
                <w:sz w:val="20"/>
                <w:szCs w:val="20"/>
              </w:rPr>
              <w:t>4882</w:t>
            </w:r>
          </w:p>
        </w:tc>
        <w:tc>
          <w:tcPr>
            <w:tcW w:w="1843" w:type="dxa"/>
            <w:vAlign w:val="center"/>
          </w:tcPr>
          <w:p w14:paraId="3AA7728A" w14:textId="27BC7755" w:rsidR="00A62F41" w:rsidRPr="00260285" w:rsidRDefault="00A62F41" w:rsidP="00A62F41">
            <w:pPr>
              <w:pStyle w:val="af"/>
              <w:jc w:val="center"/>
              <w:rPr>
                <w:rFonts w:ascii="Times New Roman" w:hAnsi="Times New Roman"/>
              </w:rPr>
            </w:pPr>
            <w:r w:rsidRPr="00A62F41">
              <w:rPr>
                <w:rFonts w:ascii="Times New Roman" w:hAnsi="Times New Roman"/>
                <w:sz w:val="18"/>
                <w:szCs w:val="18"/>
              </w:rPr>
              <w:t xml:space="preserve">обл. Волгоградская, р-н Городищенский, </w:t>
            </w:r>
            <w:proofErr w:type="spellStart"/>
            <w:r w:rsidRPr="00A62F41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A62F41">
              <w:rPr>
                <w:rFonts w:ascii="Times New Roman" w:hAnsi="Times New Roman"/>
                <w:sz w:val="18"/>
                <w:szCs w:val="18"/>
              </w:rPr>
              <w:t xml:space="preserve">. Городище, ул. Баррикадная, д. </w:t>
            </w:r>
            <w:r>
              <w:rPr>
                <w:rFonts w:ascii="Times New Roman" w:hAnsi="Times New Roman"/>
                <w:sz w:val="18"/>
                <w:szCs w:val="18"/>
              </w:rPr>
              <w:t>71а</w:t>
            </w:r>
          </w:p>
        </w:tc>
        <w:tc>
          <w:tcPr>
            <w:tcW w:w="1984" w:type="dxa"/>
            <w:vAlign w:val="center"/>
          </w:tcPr>
          <w:p w14:paraId="44E1EE60" w14:textId="067EE0ED" w:rsidR="00A62F41" w:rsidRPr="00A678A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1493" w:type="dxa"/>
            <w:vAlign w:val="center"/>
          </w:tcPr>
          <w:p w14:paraId="2A82B557" w14:textId="16EEEB4D" w:rsidR="00A62F41" w:rsidRPr="00A678A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1834" w:type="dxa"/>
            <w:vAlign w:val="center"/>
          </w:tcPr>
          <w:p w14:paraId="737383A0" w14:textId="36476973" w:rsidR="00A62F41" w:rsidRPr="00260285" w:rsidRDefault="00A62F41" w:rsidP="00A62F41">
            <w:pPr>
              <w:pStyle w:val="af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собственность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Д.А.,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В.А.</w:t>
            </w:r>
          </w:p>
        </w:tc>
      </w:tr>
      <w:tr w:rsidR="00A62F41" w:rsidRPr="00260285" w14:paraId="72B3D018" w14:textId="77777777" w:rsidTr="00A62F41">
        <w:trPr>
          <w:trHeight w:hRule="exact" w:val="1397"/>
          <w:jc w:val="center"/>
        </w:trPr>
        <w:tc>
          <w:tcPr>
            <w:tcW w:w="777" w:type="dxa"/>
            <w:vAlign w:val="center"/>
          </w:tcPr>
          <w:p w14:paraId="673634AB" w14:textId="62108AE6" w:rsidR="00A62F41" w:rsidRPr="00A62F41" w:rsidRDefault="00A62F41" w:rsidP="00A62F41">
            <w:pPr>
              <w:pStyle w:val="af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2F4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258F781D" w14:textId="038737B7" w:rsidR="00A62F41" w:rsidRPr="00A62F4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F41">
              <w:rPr>
                <w:rFonts w:ascii="Times New Roman" w:hAnsi="Times New Roman"/>
                <w:sz w:val="20"/>
                <w:szCs w:val="20"/>
              </w:rPr>
              <w:t>34:03:230005:</w:t>
            </w:r>
            <w:r>
              <w:rPr>
                <w:rFonts w:ascii="Times New Roman" w:hAnsi="Times New Roman"/>
                <w:sz w:val="20"/>
                <w:szCs w:val="20"/>
              </w:rPr>
              <w:t>4164*</w:t>
            </w:r>
          </w:p>
        </w:tc>
        <w:tc>
          <w:tcPr>
            <w:tcW w:w="1843" w:type="dxa"/>
            <w:vAlign w:val="center"/>
          </w:tcPr>
          <w:p w14:paraId="0BFFAAE8" w14:textId="151F3A9D" w:rsidR="00A62F41" w:rsidRPr="00260285" w:rsidRDefault="00A62F41" w:rsidP="00A62F41">
            <w:pPr>
              <w:pStyle w:val="af"/>
              <w:jc w:val="center"/>
              <w:rPr>
                <w:rFonts w:ascii="Times New Roman" w:hAnsi="Times New Roman"/>
              </w:rPr>
            </w:pPr>
            <w:r w:rsidRPr="00A62F41">
              <w:rPr>
                <w:rFonts w:ascii="Times New Roman" w:hAnsi="Times New Roman"/>
                <w:sz w:val="18"/>
                <w:szCs w:val="18"/>
              </w:rPr>
              <w:t xml:space="preserve">обл. Волгоградская, р-н Городищенский, </w:t>
            </w:r>
            <w:proofErr w:type="spellStart"/>
            <w:r w:rsidRPr="00A62F41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A62F41">
              <w:rPr>
                <w:rFonts w:ascii="Times New Roman" w:hAnsi="Times New Roman"/>
                <w:sz w:val="18"/>
                <w:szCs w:val="18"/>
              </w:rPr>
              <w:t xml:space="preserve">. Городище, ул. Баррикадная, д. </w:t>
            </w: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1984" w:type="dxa"/>
            <w:vAlign w:val="center"/>
          </w:tcPr>
          <w:p w14:paraId="6A4C4CDD" w14:textId="03A46A79" w:rsidR="00A62F41" w:rsidRPr="00A678A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Гостиница</w:t>
            </w:r>
          </w:p>
        </w:tc>
        <w:tc>
          <w:tcPr>
            <w:tcW w:w="1493" w:type="dxa"/>
            <w:vAlign w:val="center"/>
          </w:tcPr>
          <w:p w14:paraId="0C2D982C" w14:textId="79426770" w:rsidR="00A62F41" w:rsidRPr="00A678A1" w:rsidRDefault="00A62F41" w:rsidP="00A62F41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446,2</w:t>
            </w:r>
          </w:p>
        </w:tc>
        <w:tc>
          <w:tcPr>
            <w:tcW w:w="1834" w:type="dxa"/>
            <w:vAlign w:val="center"/>
          </w:tcPr>
          <w:p w14:paraId="4C339A50" w14:textId="6CA528DB" w:rsidR="00A62F41" w:rsidRPr="00260285" w:rsidRDefault="00A62F41" w:rsidP="00A62F41">
            <w:pPr>
              <w:pStyle w:val="af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 собственность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Д.А.,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Баскоян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В.А.</w:t>
            </w:r>
          </w:p>
        </w:tc>
      </w:tr>
    </w:tbl>
    <w:p w14:paraId="451E5098" w14:textId="56044CE0" w:rsidR="00A678A1" w:rsidRPr="00A62F41" w:rsidRDefault="00A62F41" w:rsidP="00A62F41">
      <w:pPr>
        <w:pStyle w:val="af"/>
        <w:jc w:val="both"/>
        <w:rPr>
          <w:rFonts w:ascii="Times New Roman" w:hAnsi="Times New Roman"/>
          <w:bCs/>
          <w:sz w:val="24"/>
          <w:szCs w:val="24"/>
        </w:rPr>
      </w:pPr>
      <w:r w:rsidRPr="00A62F41">
        <w:rPr>
          <w:rFonts w:ascii="Times New Roman" w:hAnsi="Times New Roman"/>
          <w:bCs/>
          <w:sz w:val="24"/>
          <w:szCs w:val="24"/>
        </w:rPr>
        <w:t>*в местоположении здания имеется реестровая ошибка, подлежащая исправлению в порядке ст.61 ФЗ-218 от 13.07.2015 «О государственной регистрации недвижимости»</w:t>
      </w:r>
    </w:p>
    <w:p w14:paraId="1DD33FEA" w14:textId="77777777" w:rsidR="008470A6" w:rsidRDefault="008470A6" w:rsidP="009A3DA7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14:paraId="74167009" w14:textId="77777777" w:rsidR="008470A6" w:rsidRDefault="008470A6" w:rsidP="009A3DA7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14:paraId="46E5E134" w14:textId="6AACC78F" w:rsidR="00FE3B5C" w:rsidRPr="004668FD" w:rsidRDefault="00700790" w:rsidP="009A3DA7">
      <w:pPr>
        <w:pStyle w:val="af"/>
        <w:jc w:val="center"/>
        <w:rPr>
          <w:rFonts w:ascii="Times New Roman" w:hAnsi="Times New Roman"/>
          <w:sz w:val="24"/>
          <w:szCs w:val="24"/>
        </w:rPr>
      </w:pPr>
      <w:r w:rsidRPr="004668FD">
        <w:rPr>
          <w:rFonts w:ascii="Times New Roman" w:hAnsi="Times New Roman"/>
          <w:b/>
          <w:sz w:val="24"/>
          <w:szCs w:val="24"/>
        </w:rPr>
        <w:t>Зоны с особыми условиями использования территории</w:t>
      </w:r>
      <w:r w:rsidRPr="004668FD">
        <w:rPr>
          <w:rFonts w:ascii="Times New Roman" w:hAnsi="Times New Roman"/>
          <w:sz w:val="24"/>
          <w:szCs w:val="24"/>
        </w:rPr>
        <w:t>.</w:t>
      </w:r>
    </w:p>
    <w:p w14:paraId="7BFD5F07" w14:textId="77777777" w:rsidR="0078579B" w:rsidRPr="00CB2DCF" w:rsidRDefault="00A0217D" w:rsidP="00A0217D">
      <w:pPr>
        <w:autoSpaceDE w:val="0"/>
        <w:autoSpaceDN w:val="0"/>
        <w:adjustRightInd w:val="0"/>
        <w:jc w:val="both"/>
      </w:pPr>
      <w:r w:rsidRPr="00CB2DCF">
        <w:tab/>
      </w:r>
    </w:p>
    <w:p w14:paraId="5007D099" w14:textId="4A00760B" w:rsidR="00FB2398" w:rsidRPr="00260285" w:rsidRDefault="0078579B" w:rsidP="00FB2398">
      <w:pPr>
        <w:autoSpaceDE w:val="0"/>
        <w:autoSpaceDN w:val="0"/>
        <w:adjustRightInd w:val="0"/>
        <w:jc w:val="both"/>
      </w:pPr>
      <w:r w:rsidRPr="00CB2DCF">
        <w:tab/>
      </w:r>
      <w:r w:rsidR="00FB2398" w:rsidRPr="00260285">
        <w:t>В проекте планировки территории отражен</w:t>
      </w:r>
      <w:r w:rsidR="00A62F41">
        <w:t>а</w:t>
      </w:r>
      <w:r w:rsidR="00FB2398" w:rsidRPr="00260285">
        <w:t xml:space="preserve"> зон</w:t>
      </w:r>
      <w:r w:rsidR="00A62F41">
        <w:t>а</w:t>
      </w:r>
      <w:r w:rsidR="00FB2398" w:rsidRPr="00260285">
        <w:t xml:space="preserve"> с особыми условиями использования территории (далее – ЗОУИТ), установленн</w:t>
      </w:r>
      <w:r w:rsidR="00A62F41">
        <w:t>ая</w:t>
      </w:r>
      <w:r w:rsidR="00FB2398" w:rsidRPr="00260285">
        <w:t xml:space="preserve"> в соответствии с законодательством РФ, сведения о которых содержатся в ЕГРН:</w:t>
      </w:r>
    </w:p>
    <w:p w14:paraId="56DA6A9A" w14:textId="50748D8F" w:rsidR="00FB2398" w:rsidRPr="00260285" w:rsidRDefault="00FB2398" w:rsidP="00FB2398">
      <w:pPr>
        <w:autoSpaceDE w:val="0"/>
        <w:autoSpaceDN w:val="0"/>
        <w:adjustRightInd w:val="0"/>
        <w:jc w:val="right"/>
      </w:pPr>
      <w:r w:rsidRPr="00260285">
        <w:t xml:space="preserve"> таблица 3.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11"/>
        <w:gridCol w:w="2899"/>
        <w:gridCol w:w="5812"/>
      </w:tblGrid>
      <w:tr w:rsidR="00FB2398" w:rsidRPr="00260285" w14:paraId="5B5D1C09" w14:textId="77777777" w:rsidTr="000D0D35">
        <w:trPr>
          <w:tblHeader/>
        </w:trPr>
        <w:tc>
          <w:tcPr>
            <w:tcW w:w="611" w:type="dxa"/>
            <w:vAlign w:val="center"/>
          </w:tcPr>
          <w:p w14:paraId="14387ACD" w14:textId="77777777" w:rsidR="00FB2398" w:rsidRPr="00260285" w:rsidRDefault="00FB2398" w:rsidP="000D0D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6028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899" w:type="dxa"/>
            <w:vAlign w:val="center"/>
          </w:tcPr>
          <w:p w14:paraId="55CBD0AE" w14:textId="77777777" w:rsidR="00FB2398" w:rsidRPr="00260285" w:rsidRDefault="00FB2398" w:rsidP="000D0D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60285">
              <w:rPr>
                <w:b/>
                <w:sz w:val="20"/>
                <w:szCs w:val="20"/>
              </w:rPr>
              <w:t xml:space="preserve">Реестровый номер ЗОУИТ </w:t>
            </w:r>
            <w:proofErr w:type="gramStart"/>
            <w:r w:rsidRPr="00260285">
              <w:rPr>
                <w:b/>
                <w:sz w:val="20"/>
                <w:szCs w:val="20"/>
              </w:rPr>
              <w:t>согласно  сведений</w:t>
            </w:r>
            <w:proofErr w:type="gramEnd"/>
            <w:r w:rsidRPr="00260285">
              <w:rPr>
                <w:b/>
                <w:sz w:val="20"/>
                <w:szCs w:val="20"/>
              </w:rPr>
              <w:t xml:space="preserve"> ЕГРН</w:t>
            </w:r>
          </w:p>
        </w:tc>
        <w:tc>
          <w:tcPr>
            <w:tcW w:w="5812" w:type="dxa"/>
            <w:vAlign w:val="center"/>
          </w:tcPr>
          <w:p w14:paraId="0711849F" w14:textId="77777777" w:rsidR="00FB2398" w:rsidRPr="00260285" w:rsidRDefault="00FB2398" w:rsidP="000D0D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60285">
              <w:rPr>
                <w:b/>
                <w:sz w:val="20"/>
                <w:szCs w:val="20"/>
              </w:rPr>
              <w:t xml:space="preserve">Наименование ЗОУИТ </w:t>
            </w:r>
          </w:p>
          <w:p w14:paraId="46198055" w14:textId="77777777" w:rsidR="00FB2398" w:rsidRPr="00260285" w:rsidRDefault="00FB2398" w:rsidP="000D0D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260285">
              <w:rPr>
                <w:b/>
                <w:sz w:val="20"/>
                <w:szCs w:val="20"/>
              </w:rPr>
              <w:t>согласно  сведений</w:t>
            </w:r>
            <w:proofErr w:type="gramEnd"/>
            <w:r w:rsidRPr="00260285">
              <w:rPr>
                <w:b/>
                <w:sz w:val="20"/>
                <w:szCs w:val="20"/>
              </w:rPr>
              <w:t xml:space="preserve"> ЕГРН</w:t>
            </w:r>
          </w:p>
        </w:tc>
      </w:tr>
      <w:tr w:rsidR="00FB2398" w:rsidRPr="00260285" w14:paraId="75139E30" w14:textId="77777777" w:rsidTr="00A62F41">
        <w:trPr>
          <w:trHeight w:hRule="exact" w:val="1421"/>
        </w:trPr>
        <w:tc>
          <w:tcPr>
            <w:tcW w:w="611" w:type="dxa"/>
            <w:vAlign w:val="center"/>
          </w:tcPr>
          <w:p w14:paraId="1E097956" w14:textId="77777777" w:rsidR="00FB2398" w:rsidRPr="00260285" w:rsidRDefault="00FB2398" w:rsidP="000D0D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60285">
              <w:rPr>
                <w:sz w:val="20"/>
                <w:szCs w:val="20"/>
              </w:rPr>
              <w:t>1</w:t>
            </w:r>
          </w:p>
        </w:tc>
        <w:tc>
          <w:tcPr>
            <w:tcW w:w="2899" w:type="dxa"/>
            <w:vAlign w:val="center"/>
          </w:tcPr>
          <w:p w14:paraId="6C809994" w14:textId="5AAEF9D0" w:rsidR="00FB2398" w:rsidRPr="00260285" w:rsidRDefault="00A62F41" w:rsidP="000D0D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F41">
              <w:rPr>
                <w:sz w:val="20"/>
                <w:szCs w:val="20"/>
              </w:rPr>
              <w:t>34:03-6.656</w:t>
            </w:r>
          </w:p>
        </w:tc>
        <w:tc>
          <w:tcPr>
            <w:tcW w:w="5812" w:type="dxa"/>
            <w:vAlign w:val="center"/>
          </w:tcPr>
          <w:p w14:paraId="1C90AB98" w14:textId="401DB9E7" w:rsidR="00FB2398" w:rsidRPr="00260285" w:rsidRDefault="00A62F41" w:rsidP="000D0D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2F41">
              <w:rPr>
                <w:sz w:val="20"/>
                <w:szCs w:val="20"/>
              </w:rPr>
              <w:t xml:space="preserve">Охранная зона объекта "Газораспределительная сеть-газопровод низкого давления от ГРП и ШРП в </w:t>
            </w:r>
            <w:proofErr w:type="spellStart"/>
            <w:r w:rsidRPr="00A62F41">
              <w:rPr>
                <w:sz w:val="20"/>
                <w:szCs w:val="20"/>
              </w:rPr>
              <w:t>р.п</w:t>
            </w:r>
            <w:proofErr w:type="spellEnd"/>
            <w:r w:rsidRPr="00A62F41">
              <w:rPr>
                <w:sz w:val="20"/>
                <w:szCs w:val="20"/>
              </w:rPr>
              <w:t xml:space="preserve">. Городище Городищенского района Волгоградской области, назначение: газоснабжение. Общая протяженность 103955,31 </w:t>
            </w:r>
            <w:proofErr w:type="spellStart"/>
            <w:r w:rsidRPr="00A62F41">
              <w:rPr>
                <w:sz w:val="20"/>
                <w:szCs w:val="20"/>
              </w:rPr>
              <w:t>п.м</w:t>
            </w:r>
            <w:proofErr w:type="spellEnd"/>
            <w:r w:rsidRPr="00A62F41">
              <w:rPr>
                <w:sz w:val="20"/>
                <w:szCs w:val="20"/>
              </w:rPr>
              <w:t>"</w:t>
            </w:r>
          </w:p>
        </w:tc>
      </w:tr>
    </w:tbl>
    <w:p w14:paraId="0F963272" w14:textId="77777777" w:rsidR="00FB2398" w:rsidRDefault="00A46A26" w:rsidP="00FB2398">
      <w:pPr>
        <w:autoSpaceDE w:val="0"/>
        <w:autoSpaceDN w:val="0"/>
        <w:adjustRightInd w:val="0"/>
        <w:jc w:val="both"/>
        <w:rPr>
          <w:color w:val="FF0000"/>
        </w:rPr>
      </w:pPr>
      <w:r w:rsidRPr="00A46A26">
        <w:rPr>
          <w:color w:val="FF0000"/>
        </w:rPr>
        <w:tab/>
      </w:r>
    </w:p>
    <w:p w14:paraId="134CB481" w14:textId="5CDBEC44" w:rsidR="00434C11" w:rsidRPr="00434C11" w:rsidRDefault="00434C11" w:rsidP="00434C11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434C11">
        <w:rPr>
          <w:color w:val="000000" w:themeColor="text1"/>
        </w:rPr>
        <w:t>Согласно Генерального плана Городищенского городского поселения Городищенского района Волгоградской области планируемая территория частично расположена в границах территории, подверженных риску возникновения аварии на транспорте.</w:t>
      </w:r>
    </w:p>
    <w:p w14:paraId="1C26E151" w14:textId="68B2E45E" w:rsidR="008156C3" w:rsidRPr="00CB2DCF" w:rsidRDefault="001B1D5C" w:rsidP="000D531B">
      <w:pPr>
        <w:pStyle w:val="7"/>
        <w:ind w:left="567" w:right="567"/>
        <w:rPr>
          <w:bCs/>
          <w:caps w:val="0"/>
          <w:szCs w:val="24"/>
        </w:rPr>
      </w:pPr>
      <w:r w:rsidRPr="00CB2DCF">
        <w:rPr>
          <w:bCs/>
          <w:caps w:val="0"/>
          <w:szCs w:val="24"/>
        </w:rPr>
        <w:t>Улично-дорожная сеть</w:t>
      </w:r>
    </w:p>
    <w:p w14:paraId="5400EF88" w14:textId="3EDAA165" w:rsidR="00A450A9" w:rsidRPr="00706DF8" w:rsidRDefault="00A678A1" w:rsidP="00B772BE">
      <w:pPr>
        <w:ind w:firstLine="380"/>
        <w:jc w:val="both"/>
        <w:rPr>
          <w:b/>
          <w:caps/>
        </w:rPr>
      </w:pPr>
      <w:r>
        <w:t xml:space="preserve">В границах планируемой территории </w:t>
      </w:r>
      <w:r w:rsidR="002F43F4">
        <w:t xml:space="preserve">существующая </w:t>
      </w:r>
      <w:r w:rsidR="00326B7B" w:rsidRPr="00CB2DCF">
        <w:t xml:space="preserve">улично-дорожная сеть </w:t>
      </w:r>
      <w:r w:rsidR="00610AEA">
        <w:t xml:space="preserve">представлена </w:t>
      </w:r>
      <w:r w:rsidR="00B772BE">
        <w:t>улицей общегородского значения – ул. Баррикадная</w:t>
      </w:r>
      <w:r w:rsidR="00434C11">
        <w:t>.</w:t>
      </w:r>
    </w:p>
    <w:p w14:paraId="42F2233A" w14:textId="4C4B63A3" w:rsidR="001D4669" w:rsidRPr="001352A4" w:rsidRDefault="001352A4" w:rsidP="00A450A9">
      <w:pPr>
        <w:pStyle w:val="7"/>
        <w:overflowPunct/>
        <w:autoSpaceDE/>
        <w:autoSpaceDN/>
        <w:adjustRightInd/>
        <w:spacing w:before="0" w:after="0"/>
        <w:ind w:firstLine="381"/>
        <w:jc w:val="both"/>
        <w:rPr>
          <w:b w:val="0"/>
          <w:bCs/>
          <w:color w:val="FF0000"/>
          <w:szCs w:val="24"/>
        </w:rPr>
      </w:pPr>
      <w:r>
        <w:rPr>
          <w:b w:val="0"/>
          <w:bCs/>
          <w:caps w:val="0"/>
        </w:rPr>
        <w:t>С</w:t>
      </w:r>
      <w:r w:rsidRPr="001352A4">
        <w:rPr>
          <w:b w:val="0"/>
          <w:bCs/>
          <w:caps w:val="0"/>
        </w:rPr>
        <w:t>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схема организации улично-дорожной сети не разрабатывалась.</w:t>
      </w:r>
    </w:p>
    <w:p w14:paraId="5E5A5385" w14:textId="77777777" w:rsidR="001E534A" w:rsidRDefault="001E534A" w:rsidP="00A450A9">
      <w:pPr>
        <w:pStyle w:val="7"/>
        <w:overflowPunct/>
        <w:autoSpaceDE/>
        <w:autoSpaceDN/>
        <w:adjustRightInd/>
        <w:spacing w:before="0" w:after="0"/>
        <w:ind w:firstLine="381"/>
        <w:jc w:val="both"/>
        <w:rPr>
          <w:b w:val="0"/>
          <w:color w:val="FF0000"/>
          <w:szCs w:val="24"/>
        </w:rPr>
      </w:pPr>
    </w:p>
    <w:p w14:paraId="7A95A677" w14:textId="77777777" w:rsidR="001352A4" w:rsidRDefault="001352A4" w:rsidP="00A450A9">
      <w:pPr>
        <w:pStyle w:val="7"/>
        <w:overflowPunct/>
        <w:autoSpaceDE/>
        <w:autoSpaceDN/>
        <w:adjustRightInd/>
        <w:spacing w:before="0" w:after="0"/>
        <w:ind w:firstLine="381"/>
        <w:jc w:val="both"/>
        <w:rPr>
          <w:b w:val="0"/>
          <w:color w:val="FF0000"/>
          <w:szCs w:val="24"/>
        </w:rPr>
      </w:pPr>
    </w:p>
    <w:p w14:paraId="1F523BC2" w14:textId="77777777" w:rsidR="001352A4" w:rsidRPr="000D531B" w:rsidRDefault="001352A4" w:rsidP="00A450A9">
      <w:pPr>
        <w:pStyle w:val="7"/>
        <w:overflowPunct/>
        <w:autoSpaceDE/>
        <w:autoSpaceDN/>
        <w:adjustRightInd/>
        <w:spacing w:before="0" w:after="0"/>
        <w:ind w:firstLine="381"/>
        <w:jc w:val="both"/>
        <w:rPr>
          <w:b w:val="0"/>
          <w:color w:val="FF0000"/>
          <w:szCs w:val="24"/>
        </w:rPr>
      </w:pPr>
    </w:p>
    <w:p w14:paraId="5E3E3459" w14:textId="78FA7F97" w:rsidR="008156C3" w:rsidRPr="00AC7646" w:rsidRDefault="001B1D5C" w:rsidP="008156C3">
      <w:pPr>
        <w:pStyle w:val="7"/>
        <w:overflowPunct/>
        <w:autoSpaceDE/>
        <w:autoSpaceDN/>
        <w:adjustRightInd/>
        <w:spacing w:before="0" w:after="0"/>
        <w:ind w:left="381"/>
        <w:rPr>
          <w:szCs w:val="24"/>
        </w:rPr>
      </w:pPr>
      <w:r w:rsidRPr="00AC7646">
        <w:rPr>
          <w:szCs w:val="24"/>
        </w:rPr>
        <w:lastRenderedPageBreak/>
        <w:t>О</w:t>
      </w:r>
      <w:r w:rsidRPr="00AC7646">
        <w:rPr>
          <w:caps w:val="0"/>
          <w:szCs w:val="24"/>
        </w:rPr>
        <w:t>беспечение сохранности объектов культурного наследия</w:t>
      </w:r>
    </w:p>
    <w:p w14:paraId="136B10BA" w14:textId="77777777" w:rsidR="008156C3" w:rsidRPr="00AC7646" w:rsidRDefault="008156C3" w:rsidP="008156C3">
      <w:pPr>
        <w:pStyle w:val="7"/>
        <w:overflowPunct/>
        <w:autoSpaceDE/>
        <w:autoSpaceDN/>
        <w:adjustRightInd/>
        <w:spacing w:before="0" w:after="0"/>
        <w:ind w:left="381"/>
        <w:rPr>
          <w:szCs w:val="24"/>
        </w:rPr>
      </w:pPr>
    </w:p>
    <w:p w14:paraId="1C720248" w14:textId="5E7299D1" w:rsidR="00834510" w:rsidRDefault="00434C11" w:rsidP="00CE0B13">
      <w:pPr>
        <w:pStyle w:val="7"/>
        <w:overflowPunct/>
        <w:autoSpaceDE/>
        <w:autoSpaceDN/>
        <w:adjustRightInd/>
        <w:spacing w:before="0" w:after="0"/>
        <w:ind w:left="21" w:firstLine="360"/>
        <w:jc w:val="both"/>
        <w:rPr>
          <w:b w:val="0"/>
          <w:bCs/>
          <w:caps w:val="0"/>
          <w:szCs w:val="24"/>
        </w:rPr>
      </w:pPr>
      <w:r w:rsidRPr="00434C11">
        <w:rPr>
          <w:b w:val="0"/>
          <w:bCs/>
          <w:caps w:val="0"/>
          <w:szCs w:val="24"/>
        </w:rPr>
        <w:t xml:space="preserve">Согласно Генерального плана Городищенского городского поселения Городищенского района Волгоградской области </w:t>
      </w:r>
      <w:r>
        <w:rPr>
          <w:b w:val="0"/>
          <w:bCs/>
          <w:caps w:val="0"/>
          <w:szCs w:val="24"/>
        </w:rPr>
        <w:t xml:space="preserve">на </w:t>
      </w:r>
      <w:r w:rsidRPr="00434C11">
        <w:rPr>
          <w:b w:val="0"/>
          <w:bCs/>
          <w:caps w:val="0"/>
          <w:szCs w:val="24"/>
        </w:rPr>
        <w:t>планируем</w:t>
      </w:r>
      <w:r>
        <w:rPr>
          <w:b w:val="0"/>
          <w:bCs/>
          <w:caps w:val="0"/>
          <w:szCs w:val="24"/>
        </w:rPr>
        <w:t>ой и прилегающей</w:t>
      </w:r>
      <w:r w:rsidRPr="00434C11">
        <w:rPr>
          <w:b w:val="0"/>
          <w:bCs/>
          <w:caps w:val="0"/>
          <w:szCs w:val="24"/>
        </w:rPr>
        <w:t xml:space="preserve"> территория</w:t>
      </w:r>
      <w:r>
        <w:rPr>
          <w:b w:val="0"/>
          <w:bCs/>
          <w:caps w:val="0"/>
          <w:szCs w:val="24"/>
        </w:rPr>
        <w:t xml:space="preserve">х </w:t>
      </w:r>
      <w:proofErr w:type="spellStart"/>
      <w:r>
        <w:rPr>
          <w:b w:val="0"/>
          <w:bCs/>
          <w:caps w:val="0"/>
          <w:szCs w:val="24"/>
        </w:rPr>
        <w:t>обьекты</w:t>
      </w:r>
      <w:proofErr w:type="spellEnd"/>
      <w:r>
        <w:rPr>
          <w:b w:val="0"/>
          <w:bCs/>
          <w:caps w:val="0"/>
          <w:szCs w:val="24"/>
        </w:rPr>
        <w:t xml:space="preserve"> культурного наследия отсутствуют</w:t>
      </w:r>
      <w:r w:rsidR="001E534A">
        <w:rPr>
          <w:b w:val="0"/>
          <w:bCs/>
          <w:caps w:val="0"/>
          <w:szCs w:val="24"/>
        </w:rPr>
        <w:t>, в связи с чем С</w:t>
      </w:r>
      <w:r w:rsidR="001E534A" w:rsidRPr="001E534A">
        <w:rPr>
          <w:b w:val="0"/>
          <w:bCs/>
          <w:caps w:val="0"/>
          <w:szCs w:val="24"/>
        </w:rPr>
        <w:t>хем</w:t>
      </w:r>
      <w:r w:rsidR="001E534A">
        <w:rPr>
          <w:b w:val="0"/>
          <w:bCs/>
          <w:caps w:val="0"/>
          <w:szCs w:val="24"/>
        </w:rPr>
        <w:t>а</w:t>
      </w:r>
      <w:r w:rsidR="001E534A" w:rsidRPr="001E534A">
        <w:rPr>
          <w:b w:val="0"/>
          <w:bCs/>
          <w:caps w:val="0"/>
          <w:szCs w:val="24"/>
        </w:rPr>
        <w:t xml:space="preserve"> границ территорий объектов культурного наследия</w:t>
      </w:r>
      <w:r w:rsidR="001E534A">
        <w:rPr>
          <w:b w:val="0"/>
          <w:bCs/>
          <w:caps w:val="0"/>
          <w:szCs w:val="24"/>
        </w:rPr>
        <w:t xml:space="preserve"> не разрабатывалась.</w:t>
      </w:r>
    </w:p>
    <w:p w14:paraId="5FB12C62" w14:textId="77777777" w:rsidR="00834510" w:rsidRDefault="00834510" w:rsidP="00CE0B13">
      <w:pPr>
        <w:pStyle w:val="7"/>
        <w:overflowPunct/>
        <w:autoSpaceDE/>
        <w:autoSpaceDN/>
        <w:adjustRightInd/>
        <w:spacing w:before="0" w:after="0"/>
        <w:ind w:left="21" w:firstLine="360"/>
        <w:jc w:val="both"/>
        <w:rPr>
          <w:b w:val="0"/>
          <w:bCs/>
          <w:caps w:val="0"/>
          <w:szCs w:val="24"/>
        </w:rPr>
      </w:pPr>
    </w:p>
    <w:p w14:paraId="31550ECE" w14:textId="1C8D5E1D" w:rsidR="001E534A" w:rsidRPr="00F56F02" w:rsidRDefault="001E534A" w:rsidP="001E534A">
      <w:pPr>
        <w:ind w:left="567" w:right="567"/>
        <w:jc w:val="center"/>
        <w:rPr>
          <w:b/>
          <w:bCs/>
        </w:rPr>
      </w:pPr>
      <w:r>
        <w:rPr>
          <w:b/>
          <w:bCs/>
        </w:rPr>
        <w:t>В</w:t>
      </w:r>
      <w:r w:rsidRPr="00F56F02">
        <w:rPr>
          <w:b/>
          <w:bCs/>
        </w:rPr>
        <w:t>ертикальная планировка</w:t>
      </w:r>
      <w:r>
        <w:rPr>
          <w:b/>
          <w:bCs/>
        </w:rPr>
        <w:t>,</w:t>
      </w:r>
      <w:r w:rsidRPr="00F56F02">
        <w:rPr>
          <w:b/>
          <w:bCs/>
        </w:rPr>
        <w:t xml:space="preserve"> инженерная подготовка </w:t>
      </w:r>
      <w:r>
        <w:rPr>
          <w:b/>
          <w:bCs/>
        </w:rPr>
        <w:t xml:space="preserve">и инженерная защита </w:t>
      </w:r>
      <w:r w:rsidRPr="00F56F02">
        <w:rPr>
          <w:b/>
          <w:bCs/>
        </w:rPr>
        <w:t>территории</w:t>
      </w:r>
    </w:p>
    <w:p w14:paraId="2725D2A6" w14:textId="462AF66C" w:rsidR="001E534A" w:rsidRPr="00834510" w:rsidRDefault="001E534A" w:rsidP="001E534A">
      <w:pPr>
        <w:ind w:left="426" w:right="567" w:hanging="426"/>
        <w:jc w:val="center"/>
      </w:pPr>
      <w:r w:rsidRPr="00834510">
        <w:t xml:space="preserve">    </w:t>
      </w:r>
      <w:r>
        <w:t xml:space="preserve">      </w:t>
      </w:r>
    </w:p>
    <w:p w14:paraId="1F7204FD" w14:textId="444B36BF" w:rsidR="001E534A" w:rsidRPr="00F56F02" w:rsidRDefault="001E534A" w:rsidP="001E534A">
      <w:pPr>
        <w:spacing w:before="120"/>
        <w:ind w:firstLine="426"/>
        <w:jc w:val="both"/>
      </w:pPr>
      <w:r>
        <w:t>В</w:t>
      </w:r>
      <w:r w:rsidRPr="00F56F02">
        <w:t xml:space="preserve"> соответствии с пунктом 13 части 4 статьи 42 Градостроительного кодекса РФ схема вертикальной планировки территории, инженерной подготовки и инженерной защиты территории, подготавливается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74362FBB" w14:textId="2A96D0C4" w:rsidR="001E534A" w:rsidRPr="00F56F02" w:rsidRDefault="001E534A" w:rsidP="001E534A">
      <w:pPr>
        <w:spacing w:before="120"/>
        <w:ind w:firstLine="426"/>
        <w:jc w:val="both"/>
      </w:pPr>
      <w:r w:rsidRPr="00F56F02">
        <w:t>В соответствии с пунктом 1а приказа Министерства строительства и жилищно-коммунального хозяйства РФ от 25.04.2017  № 740/</w:t>
      </w:r>
      <w:proofErr w:type="spellStart"/>
      <w:r w:rsidRPr="00F56F02">
        <w:t>пр</w:t>
      </w:r>
      <w:proofErr w:type="spellEnd"/>
      <w:r w:rsidRPr="00F56F02">
        <w:t xml:space="preserve"> " 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территории" подготовка Схемы вертикальной планировки </w:t>
      </w:r>
      <w:r w:rsidRPr="001E534A">
        <w:t xml:space="preserve">инженерной подготовки и инженерной защиты территории </w:t>
      </w:r>
      <w:r w:rsidRPr="00F56F02">
        <w:t xml:space="preserve">осуществляется применительно к территории имеющей уклон рельефа местности более 8%. </w:t>
      </w:r>
    </w:p>
    <w:p w14:paraId="5DD20042" w14:textId="2B4F0384" w:rsidR="001E534A" w:rsidRDefault="001E534A" w:rsidP="001E534A">
      <w:pPr>
        <w:spacing w:before="120"/>
        <w:ind w:firstLine="426"/>
        <w:jc w:val="both"/>
      </w:pPr>
      <w:proofErr w:type="gramStart"/>
      <w:r w:rsidRPr="00F56F02">
        <w:t>Согласно отметок</w:t>
      </w:r>
      <w:proofErr w:type="gramEnd"/>
      <w:r w:rsidRPr="00F56F02">
        <w:t xml:space="preserve"> земли </w:t>
      </w:r>
      <w:r>
        <w:t>в</w:t>
      </w:r>
      <w:r w:rsidRPr="001D4EA5">
        <w:t xml:space="preserve"> границах </w:t>
      </w:r>
      <w:r>
        <w:t xml:space="preserve">планируемой </w:t>
      </w:r>
      <w:r w:rsidRPr="001D4EA5">
        <w:t xml:space="preserve">территории </w:t>
      </w:r>
      <w:r>
        <w:t>у</w:t>
      </w:r>
      <w:r w:rsidRPr="00F56F02">
        <w:t xml:space="preserve">клон рельефа местности составляет </w:t>
      </w:r>
      <w:r>
        <w:t>менее 8 %, в связи с чем Схема</w:t>
      </w:r>
      <w:r w:rsidRPr="00F56F02">
        <w:t xml:space="preserve"> вертикальной планировки</w:t>
      </w:r>
      <w:r w:rsidR="00177477">
        <w:t>,</w:t>
      </w:r>
      <w:r w:rsidRPr="00F56F02">
        <w:t xml:space="preserve"> </w:t>
      </w:r>
      <w:r w:rsidRPr="001E534A">
        <w:t xml:space="preserve">инженерной подготовки и инженерной защиты территории </w:t>
      </w:r>
      <w:r w:rsidRPr="00F56F02">
        <w:t>не разрабатывалась.</w:t>
      </w:r>
    </w:p>
    <w:p w14:paraId="11E1AC97" w14:textId="77777777" w:rsidR="00834510" w:rsidRDefault="00834510" w:rsidP="00CE0B13">
      <w:pPr>
        <w:pStyle w:val="7"/>
        <w:overflowPunct/>
        <w:autoSpaceDE/>
        <w:autoSpaceDN/>
        <w:adjustRightInd/>
        <w:spacing w:before="0" w:after="0"/>
        <w:ind w:left="21" w:firstLine="360"/>
        <w:jc w:val="both"/>
        <w:rPr>
          <w:b w:val="0"/>
          <w:bCs/>
          <w:caps w:val="0"/>
          <w:szCs w:val="24"/>
        </w:rPr>
      </w:pPr>
    </w:p>
    <w:p w14:paraId="197A8193" w14:textId="77777777" w:rsidR="00CF6B18" w:rsidRDefault="00CF6B18" w:rsidP="00CE0B13">
      <w:pPr>
        <w:pStyle w:val="7"/>
        <w:overflowPunct/>
        <w:autoSpaceDE/>
        <w:autoSpaceDN/>
        <w:adjustRightInd/>
        <w:spacing w:before="0" w:after="0"/>
        <w:ind w:left="21" w:firstLine="360"/>
        <w:jc w:val="both"/>
        <w:rPr>
          <w:b w:val="0"/>
          <w:bCs/>
          <w:caps w:val="0"/>
          <w:szCs w:val="24"/>
        </w:rPr>
      </w:pPr>
    </w:p>
    <w:p w14:paraId="59D5EC1E" w14:textId="0D9A1E44" w:rsidR="008156C3" w:rsidRDefault="008156C3" w:rsidP="00CF6B18">
      <w:pPr>
        <w:pStyle w:val="5"/>
        <w:numPr>
          <w:ilvl w:val="0"/>
          <w:numId w:val="31"/>
        </w:numPr>
        <w:spacing w:before="0" w:after="0" w:line="276" w:lineRule="auto"/>
        <w:rPr>
          <w:sz w:val="24"/>
          <w:szCs w:val="24"/>
        </w:rPr>
      </w:pPr>
      <w:proofErr w:type="gramStart"/>
      <w:r w:rsidRPr="00AC7646">
        <w:rPr>
          <w:sz w:val="24"/>
          <w:szCs w:val="24"/>
        </w:rPr>
        <w:t>ПРОЕКТНОЕ  ПРЕДЛОЖЕНИЕ</w:t>
      </w:r>
      <w:proofErr w:type="gramEnd"/>
    </w:p>
    <w:p w14:paraId="7A92D168" w14:textId="77777777" w:rsidR="008470A6" w:rsidRDefault="008470A6" w:rsidP="004668FD">
      <w:pPr>
        <w:pStyle w:val="5"/>
        <w:spacing w:before="0" w:after="0"/>
        <w:rPr>
          <w:caps w:val="0"/>
          <w:sz w:val="24"/>
          <w:szCs w:val="24"/>
        </w:rPr>
      </w:pPr>
    </w:p>
    <w:p w14:paraId="0F288BEF" w14:textId="7767DD4F" w:rsidR="004668FD" w:rsidRDefault="004668FD" w:rsidP="00CE3264">
      <w:pPr>
        <w:pStyle w:val="5"/>
        <w:numPr>
          <w:ilvl w:val="1"/>
          <w:numId w:val="31"/>
        </w:numPr>
        <w:spacing w:before="0" w:after="0"/>
        <w:rPr>
          <w:caps w:val="0"/>
          <w:sz w:val="24"/>
          <w:szCs w:val="24"/>
        </w:rPr>
      </w:pPr>
      <w:r>
        <w:rPr>
          <w:caps w:val="0"/>
          <w:sz w:val="24"/>
          <w:szCs w:val="24"/>
        </w:rPr>
        <w:t>Результаты инженерных изысканий</w:t>
      </w:r>
    </w:p>
    <w:p w14:paraId="6896A7CB" w14:textId="77777777" w:rsidR="001E534A" w:rsidRDefault="001E534A" w:rsidP="004668FD">
      <w:pPr>
        <w:pStyle w:val="5"/>
        <w:spacing w:before="0" w:after="0"/>
        <w:rPr>
          <w:sz w:val="24"/>
          <w:szCs w:val="24"/>
        </w:rPr>
      </w:pPr>
    </w:p>
    <w:p w14:paraId="7ED0194E" w14:textId="46358424" w:rsidR="008156C3" w:rsidRDefault="004668FD" w:rsidP="001E534A">
      <w:pPr>
        <w:ind w:left="-142" w:firstLine="568"/>
        <w:jc w:val="both"/>
        <w:rPr>
          <w:bCs/>
          <w:caps/>
        </w:rPr>
      </w:pPr>
      <w:r w:rsidRPr="00706DF8">
        <w:t xml:space="preserve">При подготовке проекта планировки территории использованы </w:t>
      </w:r>
      <w:r w:rsidR="001E534A" w:rsidRPr="001E534A">
        <w:t>материал</w:t>
      </w:r>
      <w:r w:rsidR="001E534A">
        <w:t>ы</w:t>
      </w:r>
      <w:r w:rsidR="001E534A" w:rsidRPr="001E534A">
        <w:t xml:space="preserve"> инженерно-геодезических изысканий масштаба 1:500, выполненных ООО «</w:t>
      </w:r>
      <w:proofErr w:type="spellStart"/>
      <w:r w:rsidR="001E534A" w:rsidRPr="001E534A">
        <w:t>Геопрофи</w:t>
      </w:r>
      <w:proofErr w:type="spellEnd"/>
      <w:r w:rsidR="001E534A" w:rsidRPr="001E534A">
        <w:t xml:space="preserve">» в мае 2025 </w:t>
      </w:r>
      <w:proofErr w:type="gramStart"/>
      <w:r w:rsidR="001E534A" w:rsidRPr="001E534A">
        <w:t>года,  размещено</w:t>
      </w:r>
      <w:proofErr w:type="gramEnd"/>
      <w:r w:rsidR="001E534A" w:rsidRPr="001E534A">
        <w:t xml:space="preserve"> в ГИСОГД 23.06.2025, рег.№18700000-82025-1797.</w:t>
      </w:r>
    </w:p>
    <w:p w14:paraId="47A48FD8" w14:textId="77777777" w:rsidR="00834510" w:rsidRPr="00AC7646" w:rsidRDefault="00834510" w:rsidP="008156C3">
      <w:pPr>
        <w:pStyle w:val="5"/>
        <w:spacing w:before="0" w:after="0"/>
        <w:jc w:val="left"/>
        <w:rPr>
          <w:bCs/>
          <w:caps w:val="0"/>
          <w:sz w:val="24"/>
          <w:szCs w:val="24"/>
        </w:rPr>
      </w:pPr>
    </w:p>
    <w:p w14:paraId="1067C072" w14:textId="46A136AF" w:rsidR="0020455A" w:rsidRPr="000D531B" w:rsidRDefault="00CE3264" w:rsidP="008156C3">
      <w:pPr>
        <w:pStyle w:val="5"/>
        <w:spacing w:before="0" w:after="0"/>
        <w:ind w:left="357"/>
        <w:rPr>
          <w:color w:val="FF0000"/>
          <w:sz w:val="24"/>
          <w:szCs w:val="24"/>
          <w:shd w:val="clear" w:color="auto" w:fill="FFFFFF"/>
        </w:rPr>
      </w:pPr>
      <w:r>
        <w:rPr>
          <w:caps w:val="0"/>
          <w:sz w:val="24"/>
          <w:szCs w:val="24"/>
          <w:shd w:val="clear" w:color="auto" w:fill="FFFFFF"/>
        </w:rPr>
        <w:t>2.2.</w:t>
      </w:r>
      <w:r w:rsidR="00E7119E" w:rsidRPr="00AC7646">
        <w:rPr>
          <w:caps w:val="0"/>
          <w:sz w:val="24"/>
          <w:szCs w:val="24"/>
          <w:shd w:val="clear" w:color="auto" w:fill="FFFFFF"/>
        </w:rPr>
        <w:t xml:space="preserve"> </w:t>
      </w:r>
      <w:r w:rsidR="00E10175" w:rsidRPr="00AC7646">
        <w:rPr>
          <w:caps w:val="0"/>
          <w:sz w:val="24"/>
          <w:szCs w:val="24"/>
          <w:shd w:val="clear" w:color="auto" w:fill="FFFFFF"/>
        </w:rPr>
        <w:t>Обоснование определения границ зон планируемого размещения объектов капитального строительства</w:t>
      </w:r>
      <w:r w:rsidR="00E7119E" w:rsidRPr="000D531B">
        <w:rPr>
          <w:caps w:val="0"/>
          <w:color w:val="FF0000"/>
          <w:sz w:val="24"/>
          <w:szCs w:val="24"/>
          <w:shd w:val="clear" w:color="auto" w:fill="FFFFFF"/>
        </w:rPr>
        <w:t>.</w:t>
      </w:r>
    </w:p>
    <w:p w14:paraId="06EADC6B" w14:textId="77777777" w:rsidR="001E534A" w:rsidRPr="001E534A" w:rsidRDefault="00E7119E" w:rsidP="001E534A">
      <w:pPr>
        <w:pStyle w:val="5"/>
        <w:jc w:val="both"/>
        <w:rPr>
          <w:b w:val="0"/>
          <w:caps w:val="0"/>
          <w:sz w:val="24"/>
          <w:szCs w:val="24"/>
          <w:shd w:val="clear" w:color="auto" w:fill="FFFFFF"/>
        </w:rPr>
      </w:pPr>
      <w:r w:rsidRPr="000D531B">
        <w:rPr>
          <w:b w:val="0"/>
          <w:caps w:val="0"/>
          <w:color w:val="FF0000"/>
          <w:sz w:val="24"/>
          <w:szCs w:val="24"/>
          <w:shd w:val="clear" w:color="auto" w:fill="FFFFFF"/>
        </w:rPr>
        <w:tab/>
      </w:r>
      <w:bookmarkStart w:id="3" w:name="Par2254"/>
      <w:bookmarkEnd w:id="3"/>
      <w:r w:rsidR="001E534A" w:rsidRPr="001E534A">
        <w:rPr>
          <w:b w:val="0"/>
          <w:caps w:val="0"/>
          <w:sz w:val="24"/>
          <w:szCs w:val="24"/>
          <w:shd w:val="clear" w:color="auto" w:fill="FFFFFF"/>
        </w:rPr>
        <w:t xml:space="preserve">На планируемой территории устанавливаются зоны планируемого размещения </w:t>
      </w:r>
      <w:proofErr w:type="spellStart"/>
      <w:r w:rsidR="001E534A" w:rsidRPr="001E534A">
        <w:rPr>
          <w:b w:val="0"/>
          <w:caps w:val="0"/>
          <w:sz w:val="24"/>
          <w:szCs w:val="24"/>
          <w:shd w:val="clear" w:color="auto" w:fill="FFFFFF"/>
        </w:rPr>
        <w:t>обьектов</w:t>
      </w:r>
      <w:proofErr w:type="spellEnd"/>
      <w:r w:rsidR="001E534A" w:rsidRPr="001E534A">
        <w:rPr>
          <w:b w:val="0"/>
          <w:caps w:val="0"/>
          <w:sz w:val="24"/>
          <w:szCs w:val="24"/>
          <w:shd w:val="clear" w:color="auto" w:fill="FFFFFF"/>
        </w:rPr>
        <w:t xml:space="preserve"> капитального строительства:</w:t>
      </w:r>
    </w:p>
    <w:p w14:paraId="7B16A725" w14:textId="3A4BD78B" w:rsidR="001E534A" w:rsidRPr="00744C4F" w:rsidRDefault="00CE3264" w:rsidP="00CE3264">
      <w:pPr>
        <w:pStyle w:val="5"/>
        <w:ind w:left="720"/>
        <w:jc w:val="both"/>
        <w:rPr>
          <w:bCs/>
          <w:caps w:val="0"/>
          <w:sz w:val="24"/>
          <w:szCs w:val="24"/>
          <w:shd w:val="clear" w:color="auto" w:fill="FFFFFF"/>
        </w:rPr>
      </w:pPr>
      <w:r>
        <w:rPr>
          <w:bCs/>
          <w:caps w:val="0"/>
          <w:sz w:val="24"/>
          <w:szCs w:val="24"/>
          <w:shd w:val="clear" w:color="auto" w:fill="FFFFFF"/>
        </w:rPr>
        <w:t xml:space="preserve">2.2.1. </w:t>
      </w:r>
      <w:r w:rsidR="001E534A" w:rsidRPr="00744C4F">
        <w:rPr>
          <w:bCs/>
          <w:caps w:val="0"/>
          <w:sz w:val="24"/>
          <w:szCs w:val="24"/>
          <w:shd w:val="clear" w:color="auto" w:fill="FFFFFF"/>
        </w:rPr>
        <w:t>Зона планируемого размещения магазинов торговой площадью до 5000 кв.м.,</w:t>
      </w:r>
      <w:r w:rsidR="002F0255" w:rsidRPr="00744C4F">
        <w:rPr>
          <w:bCs/>
          <w:caps w:val="0"/>
          <w:sz w:val="24"/>
          <w:szCs w:val="24"/>
          <w:shd w:val="clear" w:color="auto" w:fill="FFFFFF"/>
        </w:rPr>
        <w:t xml:space="preserve"> </w:t>
      </w:r>
      <w:r w:rsidR="001E534A" w:rsidRPr="00744C4F">
        <w:rPr>
          <w:bCs/>
          <w:caps w:val="0"/>
          <w:sz w:val="24"/>
          <w:szCs w:val="24"/>
          <w:shd w:val="clear" w:color="auto" w:fill="FFFFFF"/>
        </w:rPr>
        <w:t>объектов капитального строительства, предназначенных для оказания населению или организациям бытовых услуг</w:t>
      </w:r>
      <w:r w:rsidR="002F0255" w:rsidRPr="00744C4F">
        <w:rPr>
          <w:bCs/>
          <w:caps w:val="0"/>
          <w:sz w:val="24"/>
          <w:szCs w:val="24"/>
          <w:shd w:val="clear" w:color="auto" w:fill="FFFFFF"/>
        </w:rPr>
        <w:t>.</w:t>
      </w:r>
    </w:p>
    <w:p w14:paraId="664BADDA" w14:textId="77777777" w:rsidR="002F0255" w:rsidRDefault="002F0255" w:rsidP="002F0255">
      <w:pPr>
        <w:pStyle w:val="af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Зона состоит из двух смежных образуемых земельных участков №1/1 и №2/1, которые после реализации проекта межевания территории, будут находится в собственности одного лица. С учетом данного обстоятельства земельные участки</w:t>
      </w:r>
      <w:r w:rsidRPr="00AB4464">
        <w:t xml:space="preserve"> </w:t>
      </w:r>
      <w:r w:rsidRPr="00AB4464">
        <w:rPr>
          <w:rFonts w:ascii="Times New Roman" w:hAnsi="Times New Roman"/>
          <w:color w:val="000000"/>
          <w:sz w:val="24"/>
          <w:szCs w:val="24"/>
        </w:rPr>
        <w:t>подпад</w:t>
      </w:r>
      <w:r>
        <w:rPr>
          <w:rFonts w:ascii="Times New Roman" w:hAnsi="Times New Roman"/>
          <w:color w:val="000000"/>
          <w:sz w:val="24"/>
          <w:szCs w:val="24"/>
        </w:rPr>
        <w:t>ают</w:t>
      </w:r>
      <w:r w:rsidRPr="00AB4464">
        <w:rPr>
          <w:rFonts w:ascii="Times New Roman" w:hAnsi="Times New Roman"/>
          <w:color w:val="000000"/>
          <w:sz w:val="24"/>
          <w:szCs w:val="24"/>
        </w:rPr>
        <w:t xml:space="preserve"> под требования пункта 2 Постановления Правительства РФ от 06 апреля 2022 г. № 603 «О случаях и порядке выдачи разрешений на строительство объектов </w:t>
      </w:r>
      <w:r w:rsidRPr="00AB4464">
        <w:rPr>
          <w:rFonts w:ascii="Times New Roman" w:hAnsi="Times New Roman"/>
          <w:color w:val="000000"/>
          <w:sz w:val="24"/>
          <w:szCs w:val="24"/>
        </w:rPr>
        <w:lastRenderedPageBreak/>
        <w:t>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участков»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AB446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059762A" w14:textId="77777777" w:rsidR="002F0255" w:rsidRDefault="002F0255" w:rsidP="002F0255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CF7BF9">
        <w:rPr>
          <w:rFonts w:ascii="Times New Roman" w:hAnsi="Times New Roman"/>
          <w:sz w:val="24"/>
          <w:szCs w:val="24"/>
        </w:rPr>
        <w:t>В соответствии с пунктами 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BF9">
        <w:rPr>
          <w:rFonts w:ascii="Times New Roman" w:hAnsi="Times New Roman"/>
          <w:sz w:val="24"/>
          <w:szCs w:val="24"/>
        </w:rPr>
        <w:t>9 Постановления Правительства РФ от 06 апреля 2022 г. № 603 минимальные отступы от общих границ смежных земельных участков не учитываются. При этом предоставление разрешения на отклонение от предельных параметров разрешенного строительства, реконструкции не требуется.</w:t>
      </w:r>
    </w:p>
    <w:p w14:paraId="0316E74D" w14:textId="77777777" w:rsidR="002F0255" w:rsidRDefault="002F0255" w:rsidP="002F0255">
      <w:pPr>
        <w:pStyle w:val="af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смежных образуемых земельных участках №1/1 и №2/1 планируется размещение </w:t>
      </w:r>
      <w:bookmarkStart w:id="4" w:name="_Hlk205391801"/>
      <w:proofErr w:type="spellStart"/>
      <w:r>
        <w:rPr>
          <w:rFonts w:ascii="Times New Roman" w:hAnsi="Times New Roman"/>
          <w:color w:val="000000"/>
          <w:sz w:val="24"/>
          <w:szCs w:val="24"/>
        </w:rPr>
        <w:t>обьекта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капитального строительства </w:t>
      </w:r>
      <w:bookmarkEnd w:id="4"/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B4464">
        <w:rPr>
          <w:rFonts w:ascii="Times New Roman" w:hAnsi="Times New Roman"/>
          <w:color w:val="000000"/>
          <w:sz w:val="24"/>
          <w:szCs w:val="24"/>
        </w:rPr>
        <w:t xml:space="preserve">магазина </w:t>
      </w:r>
      <w:r w:rsidRPr="003575A4">
        <w:rPr>
          <w:rFonts w:ascii="Times New Roman" w:hAnsi="Times New Roman"/>
          <w:color w:val="000000"/>
          <w:sz w:val="24"/>
          <w:szCs w:val="24"/>
        </w:rPr>
        <w:t>с широким ассортиментом товаров периодического спроса продовольственной и непродовольственной групп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B4464">
        <w:rPr>
          <w:rFonts w:ascii="Times New Roman" w:hAnsi="Times New Roman"/>
          <w:color w:val="000000"/>
          <w:sz w:val="24"/>
          <w:szCs w:val="24"/>
        </w:rPr>
        <w:t>На земельных участках име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AB4464">
        <w:rPr>
          <w:rFonts w:ascii="Times New Roman" w:hAnsi="Times New Roman"/>
          <w:color w:val="000000"/>
          <w:sz w:val="24"/>
          <w:szCs w:val="24"/>
        </w:rPr>
        <w:t>тся существующи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AB446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B4464">
        <w:rPr>
          <w:rFonts w:ascii="Times New Roman" w:hAnsi="Times New Roman"/>
          <w:color w:val="000000"/>
          <w:sz w:val="24"/>
          <w:szCs w:val="24"/>
        </w:rPr>
        <w:t>обьект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 кадастровым № 34:03:230005:5063</w:t>
      </w:r>
      <w:r w:rsidRPr="00AB4464">
        <w:rPr>
          <w:rFonts w:ascii="Times New Roman" w:hAnsi="Times New Roman"/>
          <w:color w:val="000000"/>
          <w:sz w:val="24"/>
          <w:szCs w:val="24"/>
        </w:rPr>
        <w:t>, функциональное использование котор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 w:rsidRPr="00AB4464">
        <w:rPr>
          <w:rFonts w:ascii="Times New Roman" w:hAnsi="Times New Roman"/>
          <w:color w:val="000000"/>
          <w:sz w:val="24"/>
          <w:szCs w:val="24"/>
        </w:rPr>
        <w:t xml:space="preserve"> планируется, как вспомогательное (обслуживающее) по отношению </w:t>
      </w:r>
      <w:proofErr w:type="gramStart"/>
      <w:r w:rsidRPr="00AB4464">
        <w:rPr>
          <w:rFonts w:ascii="Times New Roman" w:hAnsi="Times New Roman"/>
          <w:color w:val="000000"/>
          <w:sz w:val="24"/>
          <w:szCs w:val="24"/>
        </w:rPr>
        <w:t>к  проектируемому</w:t>
      </w:r>
      <w:proofErr w:type="gramEnd"/>
      <w:r w:rsidRPr="00AB4464">
        <w:rPr>
          <w:rFonts w:ascii="Times New Roman" w:hAnsi="Times New Roman"/>
          <w:color w:val="000000"/>
          <w:sz w:val="24"/>
          <w:szCs w:val="24"/>
        </w:rPr>
        <w:t xml:space="preserve"> основному зданию магазину.</w:t>
      </w:r>
    </w:p>
    <w:p w14:paraId="20B437BD" w14:textId="77777777" w:rsidR="002F0255" w:rsidRDefault="002F0255" w:rsidP="002F0255">
      <w:pPr>
        <w:pStyle w:val="af"/>
        <w:ind w:left="106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360C0E" w14:textId="1DA57465" w:rsidR="002F0255" w:rsidRPr="004C6586" w:rsidRDefault="002F0255" w:rsidP="002F0255">
      <w:pPr>
        <w:pStyle w:val="af"/>
        <w:ind w:left="106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Х</w:t>
      </w:r>
      <w:r w:rsidRPr="00AC4D64">
        <w:rPr>
          <w:rFonts w:ascii="Times New Roman" w:hAnsi="Times New Roman"/>
          <w:b/>
          <w:color w:val="000000"/>
          <w:sz w:val="24"/>
          <w:szCs w:val="24"/>
        </w:rPr>
        <w:t xml:space="preserve">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>развития территории.</w:t>
      </w:r>
    </w:p>
    <w:p w14:paraId="387948B5" w14:textId="77777777" w:rsidR="002F0255" w:rsidRPr="004C6586" w:rsidRDefault="002F0255" w:rsidP="002F0255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4C6586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4C6586">
        <w:rPr>
          <w:rFonts w:ascii="Times New Roman" w:hAnsi="Times New Roman"/>
          <w:color w:val="000000"/>
          <w:sz w:val="24"/>
          <w:szCs w:val="24"/>
        </w:rPr>
        <w:tab/>
      </w:r>
    </w:p>
    <w:p w14:paraId="1FE71681" w14:textId="22678942" w:rsidR="002F0255" w:rsidRPr="0090070D" w:rsidRDefault="002F0255" w:rsidP="002F0255">
      <w:pPr>
        <w:pStyle w:val="af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 w:rsidRPr="0090070D">
        <w:rPr>
          <w:rFonts w:ascii="Times New Roman" w:hAnsi="Times New Roman"/>
          <w:sz w:val="24"/>
          <w:szCs w:val="24"/>
        </w:rPr>
        <w:t xml:space="preserve">таблица </w:t>
      </w:r>
      <w:r w:rsidR="00CF6B18">
        <w:rPr>
          <w:rFonts w:ascii="Times New Roman" w:hAnsi="Times New Roman"/>
          <w:sz w:val="24"/>
          <w:szCs w:val="24"/>
        </w:rPr>
        <w:t>4</w:t>
      </w:r>
    </w:p>
    <w:tbl>
      <w:tblPr>
        <w:tblW w:w="10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3626"/>
        <w:gridCol w:w="1870"/>
        <w:gridCol w:w="2254"/>
        <w:gridCol w:w="2129"/>
        <w:gridCol w:w="12"/>
      </w:tblGrid>
      <w:tr w:rsidR="002F0255" w:rsidRPr="004C6586" w14:paraId="23796A76" w14:textId="77777777" w:rsidTr="00290F89">
        <w:trPr>
          <w:trHeight w:val="425"/>
          <w:tblHeader/>
          <w:jc w:val="center"/>
        </w:trPr>
        <w:tc>
          <w:tcPr>
            <w:tcW w:w="629" w:type="dxa"/>
            <w:vMerge w:val="restart"/>
            <w:vAlign w:val="center"/>
          </w:tcPr>
          <w:p w14:paraId="7F572907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6586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626" w:type="dxa"/>
            <w:vMerge w:val="restart"/>
            <w:vAlign w:val="center"/>
          </w:tcPr>
          <w:p w14:paraId="4DCDED66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6586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14:paraId="701945A2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6586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характеристики планируемого развития территории </w:t>
            </w:r>
          </w:p>
        </w:tc>
        <w:tc>
          <w:tcPr>
            <w:tcW w:w="6265" w:type="dxa"/>
            <w:gridSpan w:val="4"/>
            <w:vAlign w:val="center"/>
          </w:tcPr>
          <w:p w14:paraId="1491410E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6586">
              <w:rPr>
                <w:rFonts w:ascii="Times New Roman" w:hAnsi="Times New Roman"/>
                <w:b/>
                <w:sz w:val="20"/>
                <w:szCs w:val="20"/>
              </w:rPr>
              <w:t>Параметры разрешенного строительства</w:t>
            </w:r>
            <w:r>
              <w:t xml:space="preserve"> </w:t>
            </w:r>
            <w:r w:rsidRPr="00AC4D64">
              <w:rPr>
                <w:rFonts w:ascii="Times New Roman" w:hAnsi="Times New Roman"/>
                <w:b/>
                <w:sz w:val="20"/>
                <w:szCs w:val="20"/>
              </w:rPr>
              <w:t>на образуемых земельных участков №1/1 и 2/1</w:t>
            </w:r>
          </w:p>
        </w:tc>
      </w:tr>
      <w:tr w:rsidR="002F0255" w:rsidRPr="004C6586" w14:paraId="253C592A" w14:textId="77777777" w:rsidTr="00290F89">
        <w:trPr>
          <w:trHeight w:val="1023"/>
          <w:tblHeader/>
          <w:jc w:val="center"/>
        </w:trPr>
        <w:tc>
          <w:tcPr>
            <w:tcW w:w="629" w:type="dxa"/>
            <w:vMerge/>
            <w:vAlign w:val="center"/>
          </w:tcPr>
          <w:p w14:paraId="03F60970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26" w:type="dxa"/>
            <w:vMerge/>
            <w:vAlign w:val="center"/>
          </w:tcPr>
          <w:p w14:paraId="10D4B5A1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4B488DD8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Нормативный показатель</w:t>
            </w:r>
          </w:p>
        </w:tc>
        <w:tc>
          <w:tcPr>
            <w:tcW w:w="2254" w:type="dxa"/>
            <w:vAlign w:val="center"/>
          </w:tcPr>
          <w:p w14:paraId="397685B0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Проектируемый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обьект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капитального строительства</w:t>
            </w:r>
          </w:p>
        </w:tc>
        <w:tc>
          <w:tcPr>
            <w:tcW w:w="2141" w:type="dxa"/>
            <w:gridSpan w:val="2"/>
          </w:tcPr>
          <w:p w14:paraId="12F39233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Существующий</w:t>
            </w:r>
            <w:r>
              <w:t xml:space="preserve"> </w:t>
            </w:r>
            <w:proofErr w:type="spellStart"/>
            <w:r w:rsidRPr="00ED469C">
              <w:rPr>
                <w:rFonts w:ascii="Times New Roman" w:hAnsi="Times New Roman"/>
                <w:b/>
                <w:sz w:val="20"/>
                <w:szCs w:val="20"/>
              </w:rPr>
              <w:t>обьект</w:t>
            </w:r>
            <w:proofErr w:type="spellEnd"/>
            <w:r w:rsidRPr="00ED469C">
              <w:rPr>
                <w:rFonts w:ascii="Times New Roman" w:hAnsi="Times New Roman"/>
                <w:b/>
                <w:sz w:val="20"/>
                <w:szCs w:val="20"/>
              </w:rPr>
              <w:t xml:space="preserve"> капитального строительства</w:t>
            </w:r>
          </w:p>
        </w:tc>
      </w:tr>
      <w:tr w:rsidR="002F0255" w:rsidRPr="004C6586" w14:paraId="35DAABE6" w14:textId="77777777" w:rsidTr="00290F89">
        <w:trPr>
          <w:jc w:val="center"/>
        </w:trPr>
        <w:tc>
          <w:tcPr>
            <w:tcW w:w="629" w:type="dxa"/>
            <w:vAlign w:val="center"/>
          </w:tcPr>
          <w:p w14:paraId="1735614C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65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26" w:type="dxa"/>
            <w:vAlign w:val="center"/>
          </w:tcPr>
          <w:p w14:paraId="75E26D8F" w14:textId="77777777" w:rsidR="002F0255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площадь, м2</w:t>
            </w:r>
          </w:p>
        </w:tc>
        <w:tc>
          <w:tcPr>
            <w:tcW w:w="1870" w:type="dxa"/>
            <w:vAlign w:val="center"/>
          </w:tcPr>
          <w:p w14:paraId="0A91F5B2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54" w:type="dxa"/>
            <w:vAlign w:val="center"/>
          </w:tcPr>
          <w:p w14:paraId="1C8B7320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141" w:type="dxa"/>
            <w:gridSpan w:val="2"/>
          </w:tcPr>
          <w:p w14:paraId="2CCC54B7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2F0255" w:rsidRPr="004C6586" w14:paraId="7444AB8A" w14:textId="77777777" w:rsidTr="00290F89">
        <w:trPr>
          <w:jc w:val="center"/>
        </w:trPr>
        <w:tc>
          <w:tcPr>
            <w:tcW w:w="629" w:type="dxa"/>
            <w:vAlign w:val="center"/>
          </w:tcPr>
          <w:p w14:paraId="210171F8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26" w:type="dxa"/>
            <w:vAlign w:val="center"/>
          </w:tcPr>
          <w:p w14:paraId="4F7E01A6" w14:textId="77777777" w:rsidR="002F0255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Торговая площадь, м2</w:t>
            </w:r>
          </w:p>
        </w:tc>
        <w:tc>
          <w:tcPr>
            <w:tcW w:w="1870" w:type="dxa"/>
            <w:vAlign w:val="center"/>
          </w:tcPr>
          <w:p w14:paraId="30120CE1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54" w:type="dxa"/>
            <w:vAlign w:val="center"/>
          </w:tcPr>
          <w:p w14:paraId="3F84E9D5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2141" w:type="dxa"/>
            <w:gridSpan w:val="2"/>
          </w:tcPr>
          <w:p w14:paraId="690B5EE7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F0255" w:rsidRPr="004C6586" w14:paraId="70B130CB" w14:textId="77777777" w:rsidTr="00290F89">
        <w:trPr>
          <w:jc w:val="center"/>
        </w:trPr>
        <w:tc>
          <w:tcPr>
            <w:tcW w:w="629" w:type="dxa"/>
            <w:vAlign w:val="center"/>
          </w:tcPr>
          <w:p w14:paraId="0975D55B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26" w:type="dxa"/>
            <w:vAlign w:val="center"/>
          </w:tcPr>
          <w:p w14:paraId="0886C03B" w14:textId="77777777" w:rsidR="002F0255" w:rsidRPr="004C6586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>аксимальная площадь земельного участка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(статья 2 ПЗЗ), м2</w:t>
            </w:r>
          </w:p>
        </w:tc>
        <w:tc>
          <w:tcPr>
            <w:tcW w:w="1870" w:type="dxa"/>
            <w:vAlign w:val="center"/>
          </w:tcPr>
          <w:p w14:paraId="34894571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6586">
              <w:rPr>
                <w:rFonts w:ascii="Times New Roman" w:hAnsi="Times New Roman"/>
                <w:sz w:val="20"/>
                <w:szCs w:val="20"/>
              </w:rPr>
              <w:t>Не подлежит установлению</w:t>
            </w:r>
          </w:p>
        </w:tc>
        <w:tc>
          <w:tcPr>
            <w:tcW w:w="4395" w:type="dxa"/>
            <w:gridSpan w:val="3"/>
            <w:vAlign w:val="center"/>
          </w:tcPr>
          <w:p w14:paraId="1139C7C3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2145 </w:t>
            </w:r>
          </w:p>
        </w:tc>
      </w:tr>
      <w:tr w:rsidR="002F0255" w:rsidRPr="004C6586" w14:paraId="68A53A55" w14:textId="77777777" w:rsidTr="00290F89">
        <w:trPr>
          <w:jc w:val="center"/>
        </w:trPr>
        <w:tc>
          <w:tcPr>
            <w:tcW w:w="629" w:type="dxa"/>
            <w:vAlign w:val="center"/>
          </w:tcPr>
          <w:p w14:paraId="58A9DB59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26" w:type="dxa"/>
            <w:vAlign w:val="center"/>
          </w:tcPr>
          <w:p w14:paraId="0750CC10" w14:textId="77777777" w:rsidR="002F0255" w:rsidRPr="004C6586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>инимальная ширина вдоль фронта улицы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>(статья 2 ПЗЗ)</w:t>
            </w:r>
            <w:r>
              <w:rPr>
                <w:rFonts w:ascii="Times New Roman" w:hAnsi="Times New Roman"/>
                <w:sz w:val="20"/>
                <w:szCs w:val="20"/>
              </w:rPr>
              <w:t>, м</w:t>
            </w:r>
          </w:p>
        </w:tc>
        <w:tc>
          <w:tcPr>
            <w:tcW w:w="1870" w:type="dxa"/>
            <w:vAlign w:val="center"/>
          </w:tcPr>
          <w:p w14:paraId="41B1366A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6586">
              <w:rPr>
                <w:rFonts w:ascii="Times New Roman" w:hAnsi="Times New Roman"/>
                <w:sz w:val="20"/>
                <w:szCs w:val="20"/>
              </w:rPr>
              <w:t>Не подлежит установлению</w:t>
            </w:r>
          </w:p>
        </w:tc>
        <w:tc>
          <w:tcPr>
            <w:tcW w:w="4395" w:type="dxa"/>
            <w:gridSpan w:val="3"/>
            <w:vAlign w:val="center"/>
          </w:tcPr>
          <w:p w14:paraId="4681479D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9,78</w:t>
            </w:r>
          </w:p>
        </w:tc>
      </w:tr>
      <w:tr w:rsidR="002F0255" w:rsidRPr="004C6586" w14:paraId="2D9F2F02" w14:textId="77777777" w:rsidTr="00290F89">
        <w:trPr>
          <w:jc w:val="center"/>
        </w:trPr>
        <w:tc>
          <w:tcPr>
            <w:tcW w:w="629" w:type="dxa"/>
            <w:vAlign w:val="center"/>
          </w:tcPr>
          <w:p w14:paraId="25BBC917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26" w:type="dxa"/>
            <w:vAlign w:val="center"/>
          </w:tcPr>
          <w:p w14:paraId="301E34A6" w14:textId="77777777" w:rsidR="002F0255" w:rsidRPr="004C6586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586">
              <w:rPr>
                <w:rFonts w:ascii="Times New Roman" w:hAnsi="Times New Roman"/>
                <w:sz w:val="20"/>
                <w:szCs w:val="20"/>
              </w:rPr>
              <w:t>Предельная высота зданий, строений сооружений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>(статья 2 ПЗЗ</w:t>
            </w:r>
            <w:proofErr w:type="gramStart"/>
            <w:r w:rsidRPr="0056785D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,м</w:t>
            </w:r>
            <w:proofErr w:type="gramEnd"/>
          </w:p>
        </w:tc>
        <w:tc>
          <w:tcPr>
            <w:tcW w:w="1870" w:type="dxa"/>
            <w:vAlign w:val="center"/>
          </w:tcPr>
          <w:p w14:paraId="11D68E1D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м</w:t>
            </w:r>
          </w:p>
        </w:tc>
        <w:tc>
          <w:tcPr>
            <w:tcW w:w="2254" w:type="dxa"/>
            <w:vAlign w:val="center"/>
          </w:tcPr>
          <w:p w14:paraId="6F169EC9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141" w:type="dxa"/>
            <w:gridSpan w:val="2"/>
          </w:tcPr>
          <w:p w14:paraId="51D68452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F0255" w:rsidRPr="004C6586" w14:paraId="1C0E9BDE" w14:textId="77777777" w:rsidTr="00290F89">
        <w:trPr>
          <w:jc w:val="center"/>
        </w:trPr>
        <w:tc>
          <w:tcPr>
            <w:tcW w:w="629" w:type="dxa"/>
            <w:vAlign w:val="center"/>
          </w:tcPr>
          <w:p w14:paraId="4EDB24CF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26" w:type="dxa"/>
            <w:vAlign w:val="center"/>
          </w:tcPr>
          <w:p w14:paraId="4820052C" w14:textId="77777777" w:rsidR="002F0255" w:rsidRPr="004C6586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103C">
              <w:rPr>
                <w:rFonts w:ascii="Times New Roman" w:hAnsi="Times New Roman"/>
                <w:sz w:val="20"/>
                <w:szCs w:val="20"/>
              </w:rPr>
              <w:t>Мин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имальный 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>отступ от передней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от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задней 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 xml:space="preserve"> границ</w:t>
            </w:r>
            <w:proofErr w:type="gramEnd"/>
            <w:r w:rsidRPr="00211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1103C">
              <w:rPr>
                <w:rFonts w:ascii="Times New Roman" w:hAnsi="Times New Roman"/>
                <w:sz w:val="20"/>
                <w:szCs w:val="20"/>
              </w:rPr>
              <w:t>участка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56785D">
              <w:rPr>
                <w:rFonts w:ascii="Times New Roman" w:hAnsi="Times New Roman"/>
                <w:sz w:val="20"/>
                <w:szCs w:val="20"/>
              </w:rPr>
              <w:t>статья 2 ПЗЗ)</w:t>
            </w:r>
            <w:r>
              <w:rPr>
                <w:rFonts w:ascii="Times New Roman" w:hAnsi="Times New Roman"/>
                <w:sz w:val="20"/>
                <w:szCs w:val="20"/>
              </w:rPr>
              <w:t>, м</w:t>
            </w:r>
          </w:p>
        </w:tc>
        <w:tc>
          <w:tcPr>
            <w:tcW w:w="1870" w:type="dxa"/>
            <w:vAlign w:val="center"/>
          </w:tcPr>
          <w:p w14:paraId="0F733903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>е подлеж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>т установлению</w:t>
            </w:r>
          </w:p>
        </w:tc>
        <w:tc>
          <w:tcPr>
            <w:tcW w:w="4395" w:type="dxa"/>
            <w:gridSpan w:val="3"/>
            <w:vAlign w:val="center"/>
          </w:tcPr>
          <w:p w14:paraId="525EDB44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Отсутствует </w:t>
            </w:r>
          </w:p>
        </w:tc>
      </w:tr>
      <w:tr w:rsidR="002F0255" w:rsidRPr="004C6586" w14:paraId="36BB3B9C" w14:textId="77777777" w:rsidTr="00290F89">
        <w:trPr>
          <w:jc w:val="center"/>
        </w:trPr>
        <w:tc>
          <w:tcPr>
            <w:tcW w:w="629" w:type="dxa"/>
            <w:vAlign w:val="center"/>
          </w:tcPr>
          <w:p w14:paraId="777E5728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26" w:type="dxa"/>
            <w:vAlign w:val="center"/>
          </w:tcPr>
          <w:p w14:paraId="44E28C9F" w14:textId="77777777" w:rsidR="002F0255" w:rsidRPr="0021103C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>ин</w:t>
            </w:r>
            <w:r>
              <w:rPr>
                <w:rFonts w:ascii="Times New Roman" w:hAnsi="Times New Roman"/>
                <w:sz w:val="20"/>
                <w:szCs w:val="20"/>
              </w:rPr>
              <w:t>имальный</w:t>
            </w:r>
            <w:r w:rsidRPr="0021103C">
              <w:rPr>
                <w:rFonts w:ascii="Times New Roman" w:hAnsi="Times New Roman"/>
                <w:sz w:val="20"/>
                <w:szCs w:val="20"/>
              </w:rPr>
              <w:t xml:space="preserve"> отступ от боковой границы </w:t>
            </w:r>
            <w:proofErr w:type="gramStart"/>
            <w:r w:rsidRPr="0021103C">
              <w:rPr>
                <w:rFonts w:ascii="Times New Roman" w:hAnsi="Times New Roman"/>
                <w:sz w:val="20"/>
                <w:szCs w:val="20"/>
              </w:rPr>
              <w:t>участка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56785D">
              <w:rPr>
                <w:rFonts w:ascii="Times New Roman" w:hAnsi="Times New Roman"/>
                <w:sz w:val="20"/>
                <w:szCs w:val="20"/>
              </w:rPr>
              <w:t>статья 2 ПЗЗ)</w:t>
            </w:r>
            <w:r>
              <w:rPr>
                <w:rFonts w:ascii="Times New Roman" w:hAnsi="Times New Roman"/>
                <w:sz w:val="20"/>
                <w:szCs w:val="20"/>
              </w:rPr>
              <w:t>, м</w:t>
            </w:r>
          </w:p>
        </w:tc>
        <w:tc>
          <w:tcPr>
            <w:tcW w:w="1870" w:type="dxa"/>
            <w:vAlign w:val="center"/>
          </w:tcPr>
          <w:p w14:paraId="4239899A" w14:textId="77777777" w:rsidR="002F0255" w:rsidRPr="0021103C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м</w:t>
            </w:r>
          </w:p>
        </w:tc>
        <w:tc>
          <w:tcPr>
            <w:tcW w:w="2254" w:type="dxa"/>
            <w:vAlign w:val="center"/>
          </w:tcPr>
          <w:p w14:paraId="3460AA9E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м</w:t>
            </w:r>
          </w:p>
        </w:tc>
        <w:tc>
          <w:tcPr>
            <w:tcW w:w="2141" w:type="dxa"/>
            <w:gridSpan w:val="2"/>
            <w:vAlign w:val="center"/>
          </w:tcPr>
          <w:p w14:paraId="7B7E48C9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2,3-2,75 м</w:t>
            </w:r>
          </w:p>
        </w:tc>
      </w:tr>
      <w:tr w:rsidR="002F0255" w:rsidRPr="004C6586" w14:paraId="1CDE3E47" w14:textId="77777777" w:rsidTr="00290F89">
        <w:trPr>
          <w:gridAfter w:val="1"/>
          <w:wAfter w:w="12" w:type="dxa"/>
          <w:jc w:val="center"/>
        </w:trPr>
        <w:tc>
          <w:tcPr>
            <w:tcW w:w="629" w:type="dxa"/>
            <w:vAlign w:val="center"/>
          </w:tcPr>
          <w:p w14:paraId="47EA9B6D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26" w:type="dxa"/>
            <w:vAlign w:val="center"/>
          </w:tcPr>
          <w:p w14:paraId="0E597094" w14:textId="77777777" w:rsidR="002F0255" w:rsidRPr="004C6586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 xml:space="preserve">аксимальный процент застройки в границах земельного </w:t>
            </w:r>
            <w:proofErr w:type="gramStart"/>
            <w:r w:rsidRPr="0056785D">
              <w:rPr>
                <w:rFonts w:ascii="Times New Roman" w:hAnsi="Times New Roman"/>
                <w:sz w:val="20"/>
                <w:szCs w:val="20"/>
              </w:rPr>
              <w:t>участка(</w:t>
            </w:r>
            <w:proofErr w:type="gramEnd"/>
            <w:r w:rsidRPr="0056785D">
              <w:rPr>
                <w:rFonts w:ascii="Times New Roman" w:hAnsi="Times New Roman"/>
                <w:sz w:val="20"/>
                <w:szCs w:val="20"/>
              </w:rPr>
              <w:t>статья 2 ПЗЗ)</w:t>
            </w:r>
            <w:r>
              <w:rPr>
                <w:rFonts w:ascii="Times New Roman" w:hAnsi="Times New Roman"/>
                <w:sz w:val="20"/>
                <w:szCs w:val="20"/>
              </w:rPr>
              <w:t>, м2</w:t>
            </w:r>
          </w:p>
        </w:tc>
        <w:tc>
          <w:tcPr>
            <w:tcW w:w="1870" w:type="dxa"/>
            <w:vAlign w:val="center"/>
          </w:tcPr>
          <w:p w14:paraId="1840984A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70% (1501 кв.м.)</w:t>
            </w:r>
          </w:p>
        </w:tc>
        <w:tc>
          <w:tcPr>
            <w:tcW w:w="4383" w:type="dxa"/>
            <w:gridSpan w:val="2"/>
            <w:vAlign w:val="center"/>
          </w:tcPr>
          <w:p w14:paraId="011EFD0B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36% (764 кв.м.)</w:t>
            </w:r>
          </w:p>
        </w:tc>
      </w:tr>
      <w:tr w:rsidR="002F0255" w:rsidRPr="004C6586" w14:paraId="1B133F53" w14:textId="77777777" w:rsidTr="00290F89">
        <w:trPr>
          <w:jc w:val="center"/>
        </w:trPr>
        <w:tc>
          <w:tcPr>
            <w:tcW w:w="629" w:type="dxa"/>
            <w:vAlign w:val="center"/>
          </w:tcPr>
          <w:p w14:paraId="1507F4E0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26" w:type="dxa"/>
            <w:vAlign w:val="center"/>
          </w:tcPr>
          <w:p w14:paraId="6D49F480" w14:textId="77777777" w:rsidR="002F0255" w:rsidRPr="004C6586" w:rsidRDefault="002F0255" w:rsidP="00290F89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56785D">
              <w:rPr>
                <w:rFonts w:ascii="Times New Roman" w:hAnsi="Times New Roman"/>
                <w:sz w:val="20"/>
                <w:szCs w:val="20"/>
              </w:rPr>
              <w:t>Требования к архитектурно-градостроительному облику объектов капитального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>(статья 2 ПЗЗ)</w:t>
            </w:r>
          </w:p>
        </w:tc>
        <w:tc>
          <w:tcPr>
            <w:tcW w:w="1870" w:type="dxa"/>
            <w:vAlign w:val="center"/>
          </w:tcPr>
          <w:p w14:paraId="4935C0C2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>е устанавливаются</w:t>
            </w:r>
          </w:p>
        </w:tc>
        <w:tc>
          <w:tcPr>
            <w:tcW w:w="4395" w:type="dxa"/>
            <w:gridSpan w:val="3"/>
            <w:vAlign w:val="center"/>
          </w:tcPr>
          <w:p w14:paraId="2E30A413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Отсутствует </w:t>
            </w:r>
          </w:p>
        </w:tc>
      </w:tr>
      <w:tr w:rsidR="002F0255" w:rsidRPr="004C6586" w14:paraId="69C01B2A" w14:textId="77777777" w:rsidTr="00290F89">
        <w:trPr>
          <w:jc w:val="center"/>
        </w:trPr>
        <w:tc>
          <w:tcPr>
            <w:tcW w:w="629" w:type="dxa"/>
            <w:vAlign w:val="center"/>
          </w:tcPr>
          <w:p w14:paraId="4C712580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626" w:type="dxa"/>
            <w:vAlign w:val="center"/>
          </w:tcPr>
          <w:p w14:paraId="2BB86AE1" w14:textId="77777777" w:rsidR="002F0255" w:rsidRPr="0056785D" w:rsidRDefault="002F0255" w:rsidP="00290F89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56785D">
              <w:rPr>
                <w:rFonts w:ascii="Times New Roman" w:hAnsi="Times New Roman"/>
                <w:sz w:val="20"/>
                <w:szCs w:val="20"/>
              </w:rPr>
              <w:t xml:space="preserve">Ограничения использования земельных участков и объектов капитального строительства, устанавливаемые в соответствии с законодательством Российской </w:t>
            </w:r>
            <w:proofErr w:type="gramStart"/>
            <w:r w:rsidRPr="0056785D">
              <w:rPr>
                <w:rFonts w:ascii="Times New Roman" w:hAnsi="Times New Roman"/>
                <w:sz w:val="20"/>
                <w:szCs w:val="20"/>
              </w:rPr>
              <w:t>Федерации(</w:t>
            </w:r>
            <w:proofErr w:type="gramEnd"/>
            <w:r w:rsidRPr="0056785D">
              <w:rPr>
                <w:rFonts w:ascii="Times New Roman" w:hAnsi="Times New Roman"/>
                <w:sz w:val="20"/>
                <w:szCs w:val="20"/>
              </w:rPr>
              <w:t>статья 2 ПЗЗ)</w:t>
            </w:r>
          </w:p>
        </w:tc>
        <w:tc>
          <w:tcPr>
            <w:tcW w:w="1870" w:type="dxa"/>
            <w:vAlign w:val="center"/>
          </w:tcPr>
          <w:p w14:paraId="5CE9093C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56785D">
              <w:rPr>
                <w:rFonts w:ascii="Times New Roman" w:hAnsi="Times New Roman"/>
                <w:sz w:val="20"/>
                <w:szCs w:val="20"/>
              </w:rPr>
              <w:t xml:space="preserve"> пределах зоны не устанавливаются</w:t>
            </w:r>
          </w:p>
        </w:tc>
        <w:tc>
          <w:tcPr>
            <w:tcW w:w="4395" w:type="dxa"/>
            <w:gridSpan w:val="3"/>
            <w:vAlign w:val="center"/>
          </w:tcPr>
          <w:p w14:paraId="73143848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Отсутствует </w:t>
            </w:r>
          </w:p>
        </w:tc>
      </w:tr>
      <w:tr w:rsidR="002F0255" w:rsidRPr="004C6586" w14:paraId="74471486" w14:textId="77777777" w:rsidTr="00290F89">
        <w:trPr>
          <w:jc w:val="center"/>
        </w:trPr>
        <w:tc>
          <w:tcPr>
            <w:tcW w:w="629" w:type="dxa"/>
            <w:vAlign w:val="center"/>
          </w:tcPr>
          <w:p w14:paraId="09DF0196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626" w:type="dxa"/>
            <w:vAlign w:val="center"/>
          </w:tcPr>
          <w:p w14:paraId="4B4C9D7A" w14:textId="77777777" w:rsidR="002F0255" w:rsidRPr="004C6586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6586">
              <w:rPr>
                <w:rFonts w:ascii="Times New Roman" w:hAnsi="Times New Roman"/>
                <w:sz w:val="20"/>
                <w:szCs w:val="20"/>
              </w:rPr>
              <w:t>Минимальная доля озеленения</w:t>
            </w:r>
            <w:r w:rsidRPr="004C6586">
              <w:rPr>
                <w:sz w:val="20"/>
                <w:szCs w:val="20"/>
              </w:rPr>
              <w:t xml:space="preserve"> </w:t>
            </w:r>
            <w:r w:rsidRPr="004C6586">
              <w:rPr>
                <w:rFonts w:ascii="Times New Roman" w:hAnsi="Times New Roman"/>
                <w:sz w:val="20"/>
                <w:szCs w:val="20"/>
              </w:rPr>
              <w:t>земельных участков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(ПЗЗ табл.2, статья 16)</w:t>
            </w:r>
          </w:p>
        </w:tc>
        <w:tc>
          <w:tcPr>
            <w:tcW w:w="1870" w:type="dxa"/>
            <w:vAlign w:val="center"/>
          </w:tcPr>
          <w:p w14:paraId="55421DD2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6586">
              <w:rPr>
                <w:rFonts w:ascii="Times New Roman" w:hAnsi="Times New Roman"/>
                <w:sz w:val="20"/>
                <w:szCs w:val="20"/>
              </w:rPr>
              <w:t>15%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территории земельного участка</w:t>
            </w:r>
          </w:p>
        </w:tc>
        <w:tc>
          <w:tcPr>
            <w:tcW w:w="4395" w:type="dxa"/>
            <w:gridSpan w:val="3"/>
            <w:vAlign w:val="center"/>
          </w:tcPr>
          <w:p w14:paraId="647EEC96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</w:tr>
      <w:tr w:rsidR="002F0255" w:rsidRPr="004C6586" w14:paraId="75FD67EE" w14:textId="77777777" w:rsidTr="00290F89">
        <w:trPr>
          <w:jc w:val="center"/>
        </w:trPr>
        <w:tc>
          <w:tcPr>
            <w:tcW w:w="629" w:type="dxa"/>
            <w:vAlign w:val="center"/>
          </w:tcPr>
          <w:p w14:paraId="65EB574E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626" w:type="dxa"/>
            <w:vAlign w:val="center"/>
          </w:tcPr>
          <w:p w14:paraId="10814AA4" w14:textId="77777777" w:rsidR="002F0255" w:rsidRPr="00FF6811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811">
              <w:rPr>
                <w:rFonts w:ascii="Times New Roman" w:hAnsi="Times New Roman"/>
                <w:sz w:val="20"/>
                <w:szCs w:val="20"/>
              </w:rPr>
              <w:t>Минимальное количество мест размещения автотранспорта</w:t>
            </w:r>
            <w:r w:rsidRPr="00FF6811">
              <w:rPr>
                <w:sz w:val="20"/>
                <w:szCs w:val="20"/>
              </w:rPr>
              <w:t xml:space="preserve"> </w:t>
            </w:r>
            <w:r w:rsidRPr="00FF6811">
              <w:rPr>
                <w:rFonts w:ascii="Times New Roman" w:hAnsi="Times New Roman"/>
                <w:sz w:val="20"/>
                <w:szCs w:val="20"/>
              </w:rPr>
              <w:t xml:space="preserve">на земельных участках (п.9 статьи 16 ПЗЗ, строка 11 </w:t>
            </w:r>
            <w:proofErr w:type="spellStart"/>
            <w:r w:rsidRPr="00FF6811">
              <w:rPr>
                <w:rFonts w:ascii="Times New Roman" w:hAnsi="Times New Roman"/>
                <w:sz w:val="20"/>
                <w:szCs w:val="20"/>
              </w:rPr>
              <w:t>табл</w:t>
            </w:r>
            <w:proofErr w:type="spellEnd"/>
            <w:r w:rsidRPr="00FF68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6811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FF6811">
              <w:rPr>
                <w:rFonts w:ascii="Times New Roman" w:hAnsi="Times New Roman"/>
                <w:sz w:val="20"/>
                <w:szCs w:val="20"/>
              </w:rPr>
              <w:t>.5.2.1 РНГП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Волг.обл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F6811">
              <w:rPr>
                <w:rFonts w:ascii="Times New Roman" w:hAnsi="Times New Roman"/>
                <w:sz w:val="20"/>
                <w:szCs w:val="20"/>
              </w:rPr>
              <w:t>, табл. Ж.1 СП 42.13330.2016</w:t>
            </w:r>
          </w:p>
        </w:tc>
        <w:tc>
          <w:tcPr>
            <w:tcW w:w="1870" w:type="dxa"/>
            <w:vAlign w:val="center"/>
          </w:tcPr>
          <w:p w14:paraId="4B19405B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машино-место на 40-50 м2 общей площади</w:t>
            </w:r>
          </w:p>
          <w:p w14:paraId="22C6C78A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3"/>
            <w:vAlign w:val="center"/>
          </w:tcPr>
          <w:p w14:paraId="3EE1C2DD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2F0255" w:rsidRPr="004C6586" w14:paraId="7AD331D5" w14:textId="77777777" w:rsidTr="00290F89">
        <w:trPr>
          <w:jc w:val="center"/>
        </w:trPr>
        <w:tc>
          <w:tcPr>
            <w:tcW w:w="629" w:type="dxa"/>
            <w:vAlign w:val="center"/>
          </w:tcPr>
          <w:p w14:paraId="158918E3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626" w:type="dxa"/>
            <w:vAlign w:val="center"/>
          </w:tcPr>
          <w:p w14:paraId="478C8705" w14:textId="77777777" w:rsidR="002F0255" w:rsidRPr="004C6586" w:rsidRDefault="002F0255" w:rsidP="00290F89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Коэффициент плотности застройки (</w:t>
            </w:r>
            <w:r w:rsidRPr="00ED469C">
              <w:rPr>
                <w:rFonts w:ascii="Times New Roman" w:hAnsi="Times New Roman"/>
                <w:sz w:val="20"/>
                <w:szCs w:val="20"/>
              </w:rPr>
              <w:t xml:space="preserve">табл. 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ED469C">
              <w:rPr>
                <w:rFonts w:ascii="Times New Roman" w:hAnsi="Times New Roman"/>
                <w:sz w:val="20"/>
                <w:szCs w:val="20"/>
              </w:rPr>
              <w:t>.1 СП 42.13330.2016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70" w:type="dxa"/>
            <w:vAlign w:val="center"/>
          </w:tcPr>
          <w:p w14:paraId="75249A63" w14:textId="77777777" w:rsidR="002F0255" w:rsidRPr="004C6586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5" w:type="dxa"/>
            <w:gridSpan w:val="3"/>
            <w:vAlign w:val="center"/>
          </w:tcPr>
          <w:p w14:paraId="1843C46C" w14:textId="77777777" w:rsidR="002F0255" w:rsidRDefault="002F0255" w:rsidP="00290F8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</w:tr>
    </w:tbl>
    <w:p w14:paraId="6E68F828" w14:textId="77777777" w:rsidR="00744C4F" w:rsidRDefault="00744C4F" w:rsidP="00744C4F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14:paraId="4929BCA7" w14:textId="197AC5BC" w:rsidR="00744C4F" w:rsidRPr="00256A21" w:rsidRDefault="00744C4F" w:rsidP="00744C4F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 w:rsidRPr="00256A21">
        <w:rPr>
          <w:rFonts w:ascii="Times New Roman" w:hAnsi="Times New Roman"/>
          <w:b/>
          <w:sz w:val="24"/>
          <w:szCs w:val="24"/>
        </w:rPr>
        <w:lastRenderedPageBreak/>
        <w:t>Характеристика</w:t>
      </w:r>
      <w:r w:rsidR="00D74321">
        <w:rPr>
          <w:rFonts w:ascii="Times New Roman" w:hAnsi="Times New Roman"/>
          <w:b/>
          <w:sz w:val="24"/>
          <w:szCs w:val="24"/>
        </w:rPr>
        <w:t xml:space="preserve"> транспортной и коммунальной</w:t>
      </w:r>
      <w:r w:rsidRPr="00256A21">
        <w:rPr>
          <w:rFonts w:ascii="Times New Roman" w:hAnsi="Times New Roman"/>
          <w:b/>
          <w:sz w:val="24"/>
          <w:szCs w:val="24"/>
        </w:rPr>
        <w:t xml:space="preserve"> инфраструктуры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1373772" w14:textId="77777777" w:rsidR="00744C4F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1E56F605" w14:textId="2B8E3B1C" w:rsidR="00744C4F" w:rsidRPr="00256A21" w:rsidRDefault="00744C4F" w:rsidP="00D74321">
      <w:pPr>
        <w:pStyle w:val="af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56A21">
        <w:rPr>
          <w:rFonts w:ascii="Times New Roman" w:hAnsi="Times New Roman"/>
          <w:sz w:val="24"/>
          <w:szCs w:val="24"/>
          <w:u w:val="single"/>
        </w:rPr>
        <w:t>Транспортная  инфраструктура</w:t>
      </w:r>
      <w:proofErr w:type="gramEnd"/>
    </w:p>
    <w:p w14:paraId="0928DCFC" w14:textId="77777777" w:rsidR="00744C4F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256A2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Основной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256A21">
        <w:rPr>
          <w:rFonts w:ascii="Times New Roman" w:hAnsi="Times New Roman"/>
          <w:sz w:val="24"/>
          <w:szCs w:val="24"/>
        </w:rPr>
        <w:t>одьезд</w:t>
      </w:r>
      <w:proofErr w:type="spellEnd"/>
      <w:r w:rsidRPr="00256A21">
        <w:rPr>
          <w:rFonts w:ascii="Times New Roman" w:hAnsi="Times New Roman"/>
          <w:sz w:val="24"/>
          <w:szCs w:val="24"/>
        </w:rPr>
        <w:t xml:space="preserve"> к территории планируется </w:t>
      </w:r>
      <w:r>
        <w:rPr>
          <w:rFonts w:ascii="Times New Roman" w:hAnsi="Times New Roman"/>
          <w:sz w:val="24"/>
          <w:szCs w:val="24"/>
        </w:rPr>
        <w:t>от</w:t>
      </w:r>
      <w:r w:rsidRPr="00256A21">
        <w:rPr>
          <w:rFonts w:ascii="Times New Roman" w:hAnsi="Times New Roman"/>
          <w:sz w:val="24"/>
          <w:szCs w:val="24"/>
        </w:rPr>
        <w:t xml:space="preserve"> существующей автомобильной дорог</w:t>
      </w:r>
      <w:r>
        <w:rPr>
          <w:rFonts w:ascii="Times New Roman" w:hAnsi="Times New Roman"/>
          <w:sz w:val="24"/>
          <w:szCs w:val="24"/>
        </w:rPr>
        <w:t>и по</w:t>
      </w:r>
      <w:r w:rsidRPr="00256A21">
        <w:rPr>
          <w:rFonts w:ascii="Times New Roman" w:hAnsi="Times New Roman"/>
          <w:sz w:val="24"/>
          <w:szCs w:val="24"/>
        </w:rPr>
        <w:t xml:space="preserve"> ул</w:t>
      </w:r>
      <w:r>
        <w:rPr>
          <w:rFonts w:ascii="Times New Roman" w:hAnsi="Times New Roman"/>
          <w:sz w:val="24"/>
          <w:szCs w:val="24"/>
        </w:rPr>
        <w:t>. Баррикадная.</w:t>
      </w:r>
    </w:p>
    <w:p w14:paraId="03A8581E" w14:textId="77777777" w:rsidR="00D74321" w:rsidRDefault="00D74321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7FB267BD" w14:textId="0A7E6CB4" w:rsidR="00744C4F" w:rsidRPr="00256A21" w:rsidRDefault="00744C4F" w:rsidP="00D74321">
      <w:pPr>
        <w:pStyle w:val="af"/>
        <w:jc w:val="center"/>
        <w:rPr>
          <w:rFonts w:ascii="Times New Roman" w:hAnsi="Times New Roman"/>
          <w:sz w:val="24"/>
          <w:szCs w:val="24"/>
          <w:u w:val="single"/>
        </w:rPr>
      </w:pPr>
      <w:r w:rsidRPr="00256A21">
        <w:rPr>
          <w:rFonts w:ascii="Times New Roman" w:hAnsi="Times New Roman"/>
          <w:sz w:val="24"/>
          <w:szCs w:val="24"/>
          <w:u w:val="single"/>
        </w:rPr>
        <w:t>Коммунальная инфраструктура</w:t>
      </w:r>
    </w:p>
    <w:p w14:paraId="7A42C6B3" w14:textId="77777777" w:rsidR="00744C4F" w:rsidRPr="00706DF8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256A2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учетом фактического состояния территории в проекте предложено</w:t>
      </w:r>
      <w:r w:rsidRPr="00706DF8">
        <w:rPr>
          <w:rFonts w:ascii="Times New Roman" w:hAnsi="Times New Roman"/>
          <w:sz w:val="24"/>
          <w:szCs w:val="24"/>
        </w:rPr>
        <w:t xml:space="preserve"> обеспечен</w:t>
      </w:r>
      <w:r>
        <w:rPr>
          <w:rFonts w:ascii="Times New Roman" w:hAnsi="Times New Roman"/>
          <w:sz w:val="24"/>
          <w:szCs w:val="24"/>
        </w:rPr>
        <w:t>ие</w:t>
      </w:r>
      <w:r w:rsidRPr="00706DF8">
        <w:rPr>
          <w:rFonts w:ascii="Times New Roman" w:hAnsi="Times New Roman"/>
          <w:sz w:val="24"/>
          <w:szCs w:val="24"/>
        </w:rPr>
        <w:t xml:space="preserve"> коммунальными ресурсами от следующих </w:t>
      </w:r>
      <w:r>
        <w:rPr>
          <w:rFonts w:ascii="Times New Roman" w:hAnsi="Times New Roman"/>
          <w:sz w:val="24"/>
          <w:szCs w:val="24"/>
        </w:rPr>
        <w:t>источников</w:t>
      </w:r>
      <w:r w:rsidRPr="00706DF8">
        <w:rPr>
          <w:rFonts w:ascii="Times New Roman" w:hAnsi="Times New Roman"/>
          <w:sz w:val="24"/>
          <w:szCs w:val="24"/>
        </w:rPr>
        <w:t>:</w:t>
      </w:r>
    </w:p>
    <w:p w14:paraId="6ECDC9C5" w14:textId="77777777" w:rsidR="00744C4F" w:rsidRPr="00706DF8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706D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</w:t>
      </w:r>
      <w:r w:rsidRPr="00706DF8">
        <w:rPr>
          <w:rFonts w:ascii="Times New Roman" w:hAnsi="Times New Roman"/>
          <w:sz w:val="24"/>
          <w:szCs w:val="24"/>
        </w:rPr>
        <w:t>одоснабжение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706D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существующего хозяйственно-питьевого водопровода д32 мм</w:t>
      </w:r>
      <w:r w:rsidRPr="00706DF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расположенного на планируемой территории,</w:t>
      </w:r>
    </w:p>
    <w:p w14:paraId="67C2776F" w14:textId="77777777" w:rsidR="00744C4F" w:rsidRPr="00706DF8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706DF8">
        <w:rPr>
          <w:rFonts w:ascii="Times New Roman" w:hAnsi="Times New Roman"/>
          <w:sz w:val="24"/>
          <w:szCs w:val="24"/>
        </w:rPr>
        <w:tab/>
        <w:t xml:space="preserve">водоотведение – в </w:t>
      </w:r>
      <w:r>
        <w:rPr>
          <w:rFonts w:ascii="Times New Roman" w:hAnsi="Times New Roman"/>
          <w:sz w:val="24"/>
          <w:szCs w:val="24"/>
        </w:rPr>
        <w:t>проектируемую л</w:t>
      </w:r>
      <w:r w:rsidRPr="00452805">
        <w:rPr>
          <w:rFonts w:ascii="Times New Roman" w:hAnsi="Times New Roman"/>
          <w:sz w:val="24"/>
          <w:szCs w:val="24"/>
        </w:rPr>
        <w:t>окальн</w:t>
      </w:r>
      <w:r>
        <w:rPr>
          <w:rFonts w:ascii="Times New Roman" w:hAnsi="Times New Roman"/>
          <w:sz w:val="24"/>
          <w:szCs w:val="24"/>
        </w:rPr>
        <w:t>ую</w:t>
      </w:r>
      <w:r w:rsidRPr="00452805">
        <w:rPr>
          <w:rFonts w:ascii="Times New Roman" w:hAnsi="Times New Roman"/>
          <w:sz w:val="24"/>
          <w:szCs w:val="24"/>
        </w:rPr>
        <w:t xml:space="preserve"> автономн</w:t>
      </w:r>
      <w:r>
        <w:rPr>
          <w:rFonts w:ascii="Times New Roman" w:hAnsi="Times New Roman"/>
          <w:sz w:val="24"/>
          <w:szCs w:val="24"/>
        </w:rPr>
        <w:t>ую</w:t>
      </w:r>
      <w:r w:rsidRPr="00452805">
        <w:rPr>
          <w:rFonts w:ascii="Times New Roman" w:hAnsi="Times New Roman"/>
          <w:sz w:val="24"/>
          <w:szCs w:val="24"/>
        </w:rPr>
        <w:t xml:space="preserve"> очистн</w:t>
      </w:r>
      <w:r>
        <w:rPr>
          <w:rFonts w:ascii="Times New Roman" w:hAnsi="Times New Roman"/>
          <w:sz w:val="24"/>
          <w:szCs w:val="24"/>
        </w:rPr>
        <w:t>ую</w:t>
      </w:r>
      <w:r w:rsidRPr="00452805">
        <w:rPr>
          <w:rFonts w:ascii="Times New Roman" w:hAnsi="Times New Roman"/>
          <w:sz w:val="24"/>
          <w:szCs w:val="24"/>
        </w:rPr>
        <w:t xml:space="preserve"> станци</w:t>
      </w:r>
      <w:r>
        <w:rPr>
          <w:rFonts w:ascii="Times New Roman" w:hAnsi="Times New Roman"/>
          <w:sz w:val="24"/>
          <w:szCs w:val="24"/>
        </w:rPr>
        <w:t>ю</w:t>
      </w:r>
      <w:r w:rsidRPr="004528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(септик</w:t>
      </w:r>
      <w:proofErr w:type="gramStart"/>
      <w:r>
        <w:rPr>
          <w:rFonts w:ascii="Times New Roman" w:hAnsi="Times New Roman"/>
          <w:sz w:val="24"/>
          <w:szCs w:val="24"/>
        </w:rPr>
        <w:t xml:space="preserve">) </w:t>
      </w:r>
      <w:r w:rsidRPr="00706DF8">
        <w:rPr>
          <w:rFonts w:ascii="Times New Roman" w:hAnsi="Times New Roman"/>
          <w:sz w:val="24"/>
          <w:szCs w:val="24"/>
        </w:rPr>
        <w:t>.</w:t>
      </w:r>
      <w:proofErr w:type="gramEnd"/>
    </w:p>
    <w:p w14:paraId="2A6CDAAE" w14:textId="77777777" w:rsidR="00744C4F" w:rsidRPr="00706DF8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706DF8">
        <w:rPr>
          <w:rFonts w:ascii="Times New Roman" w:hAnsi="Times New Roman"/>
          <w:sz w:val="24"/>
          <w:szCs w:val="24"/>
        </w:rPr>
        <w:tab/>
        <w:t>электроснабжение и освещение - от существующих электрических сетей,</w:t>
      </w:r>
    </w:p>
    <w:p w14:paraId="2D0E1AA1" w14:textId="77777777" w:rsidR="00744C4F" w:rsidRPr="00706DF8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706DF8">
        <w:rPr>
          <w:rFonts w:ascii="Times New Roman" w:hAnsi="Times New Roman"/>
          <w:sz w:val="24"/>
          <w:szCs w:val="24"/>
        </w:rPr>
        <w:tab/>
        <w:t>теплоснабжение</w:t>
      </w:r>
      <w:r>
        <w:rPr>
          <w:rFonts w:ascii="Times New Roman" w:hAnsi="Times New Roman"/>
          <w:sz w:val="24"/>
          <w:szCs w:val="24"/>
        </w:rPr>
        <w:t>,</w:t>
      </w:r>
      <w:r w:rsidRPr="00706DF8">
        <w:rPr>
          <w:rFonts w:ascii="Times New Roman" w:hAnsi="Times New Roman"/>
          <w:sz w:val="24"/>
          <w:szCs w:val="24"/>
        </w:rPr>
        <w:t xml:space="preserve"> газоснабжение –</w:t>
      </w:r>
      <w:r>
        <w:rPr>
          <w:rFonts w:ascii="Times New Roman" w:hAnsi="Times New Roman"/>
          <w:sz w:val="24"/>
          <w:szCs w:val="24"/>
        </w:rPr>
        <w:t>не планируется</w:t>
      </w:r>
      <w:r w:rsidRPr="00706DF8">
        <w:rPr>
          <w:rFonts w:ascii="Times New Roman" w:hAnsi="Times New Roman"/>
          <w:sz w:val="24"/>
          <w:szCs w:val="24"/>
        </w:rPr>
        <w:t>.</w:t>
      </w:r>
    </w:p>
    <w:p w14:paraId="73468863" w14:textId="77777777" w:rsidR="00D74321" w:rsidRDefault="00744C4F" w:rsidP="00D74321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706DF8">
        <w:rPr>
          <w:rFonts w:ascii="Times New Roman" w:hAnsi="Times New Roman"/>
          <w:sz w:val="24"/>
          <w:szCs w:val="24"/>
        </w:rPr>
        <w:tab/>
      </w:r>
    </w:p>
    <w:p w14:paraId="0573073A" w14:textId="0E1FA665" w:rsidR="00744C4F" w:rsidRPr="00D74321" w:rsidRDefault="00744C4F" w:rsidP="00D74321">
      <w:pPr>
        <w:pStyle w:val="af"/>
        <w:ind w:firstLine="708"/>
        <w:jc w:val="both"/>
        <w:rPr>
          <w:rFonts w:ascii="Times New Roman" w:hAnsi="Times New Roman"/>
          <w:b/>
          <w:caps/>
          <w:sz w:val="24"/>
          <w:szCs w:val="24"/>
          <w:u w:val="single"/>
          <w:shd w:val="clear" w:color="auto" w:fill="FFFFFF"/>
        </w:rPr>
      </w:pPr>
      <w:r w:rsidRPr="00D74321">
        <w:rPr>
          <w:rFonts w:ascii="Times New Roman" w:hAnsi="Times New Roman"/>
          <w:sz w:val="24"/>
          <w:szCs w:val="24"/>
          <w:shd w:val="clear" w:color="auto" w:fill="FFFFFF"/>
        </w:rPr>
        <w:t>Размещение контейнерных площадок</w:t>
      </w:r>
      <w:r w:rsidR="00D74321" w:rsidRPr="00D7432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8E8E0DD" w14:textId="51881FA7" w:rsidR="00744C4F" w:rsidRPr="00D33A05" w:rsidRDefault="00744C4F" w:rsidP="00D74321">
      <w:pPr>
        <w:autoSpaceDE w:val="0"/>
        <w:autoSpaceDN w:val="0"/>
        <w:adjustRightInd w:val="0"/>
        <w:ind w:firstLine="708"/>
        <w:jc w:val="both"/>
      </w:pPr>
      <w:r w:rsidRPr="00D33A05">
        <w:rPr>
          <w:rFonts w:eastAsiaTheme="minorHAnsi"/>
          <w:bCs/>
          <w:lang w:eastAsia="en-US"/>
        </w:rPr>
        <w:t>Согласно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профилактических) мероприятий"</w:t>
      </w:r>
      <w:r w:rsidRPr="00D33A05">
        <w:rPr>
          <w:rFonts w:eastAsiaTheme="minorHAnsi"/>
          <w:lang w:eastAsia="en-US"/>
        </w:rPr>
        <w:t xml:space="preserve"> на территориях городских и сельских поселений в соответствии с территориальной схемой обращения с отходами должны быть обустроены контейнерные площадки для накопления твердых коммунальных отходов (далее - контейнерные площадки) и (или) специальные площадки для накопления крупногабаритных отходов (далее - специальные площадки).</w:t>
      </w:r>
      <w:r w:rsidRPr="00D33A05">
        <w:t xml:space="preserve"> </w:t>
      </w:r>
    </w:p>
    <w:p w14:paraId="090738E2" w14:textId="77777777" w:rsidR="00744C4F" w:rsidRDefault="00744C4F" w:rsidP="00744C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3A05">
        <w:tab/>
      </w:r>
      <w:r w:rsidRPr="00D33A05">
        <w:rPr>
          <w:rFonts w:eastAsiaTheme="minorHAnsi"/>
          <w:lang w:eastAsia="en-US"/>
        </w:rPr>
        <w:t>Контейнерные площадки, организуемые заинтересованными лицами,</w:t>
      </w:r>
      <w:r>
        <w:rPr>
          <w:rFonts w:eastAsiaTheme="minorHAnsi"/>
          <w:lang w:eastAsia="en-US"/>
        </w:rPr>
        <w:t xml:space="preserve"> </w:t>
      </w:r>
      <w:r w:rsidRPr="00D33A05">
        <w:rPr>
          <w:rFonts w:eastAsiaTheme="minorHAnsi"/>
          <w:lang w:eastAsia="en-US"/>
        </w:rPr>
        <w:t>независимо от видов мусоросборников (контейнеров и бункеров</w:t>
      </w:r>
      <w:r>
        <w:rPr>
          <w:rFonts w:eastAsiaTheme="minorHAnsi"/>
          <w:lang w:eastAsia="en-US"/>
        </w:rPr>
        <w:t>)</w:t>
      </w:r>
      <w:r w:rsidRPr="00D33A05">
        <w:rPr>
          <w:rFonts w:eastAsiaTheme="minorHAnsi"/>
          <w:lang w:eastAsia="en-US"/>
        </w:rPr>
        <w:t xml:space="preserve"> должны иметь подъездной путь, (асфальтовое, бетонное) покрытие с уклоном для отведения талых и дождевых сточных вод, а также ограждение,</w:t>
      </w:r>
      <w:r>
        <w:rPr>
          <w:rFonts w:eastAsiaTheme="minorHAnsi"/>
          <w:lang w:eastAsia="en-US"/>
        </w:rPr>
        <w:t xml:space="preserve"> </w:t>
      </w:r>
      <w:r w:rsidRPr="00D33A05">
        <w:rPr>
          <w:rFonts w:eastAsiaTheme="minorHAnsi"/>
          <w:lang w:eastAsia="en-US"/>
        </w:rPr>
        <w:t>обеспечивающее предупреждение распространения отходов за пределы контейнерной площадки.</w:t>
      </w:r>
    </w:p>
    <w:p w14:paraId="751DEB39" w14:textId="77777777" w:rsidR="00744C4F" w:rsidRPr="00D33A05" w:rsidRDefault="00744C4F" w:rsidP="00744C4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На планируемой территории запроектирована контейнерная площадка.</w:t>
      </w:r>
    </w:p>
    <w:p w14:paraId="788445B4" w14:textId="77777777" w:rsidR="00744C4F" w:rsidRPr="00DD0DF1" w:rsidRDefault="00744C4F" w:rsidP="00744C4F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1A99D11" w14:textId="72AFA971" w:rsidR="00A13164" w:rsidRPr="00744C4F" w:rsidRDefault="001E534A" w:rsidP="00CE3264">
      <w:pPr>
        <w:pStyle w:val="5"/>
        <w:numPr>
          <w:ilvl w:val="2"/>
          <w:numId w:val="33"/>
        </w:numPr>
        <w:jc w:val="both"/>
        <w:rPr>
          <w:bCs/>
          <w:caps w:val="0"/>
          <w:sz w:val="24"/>
          <w:szCs w:val="24"/>
          <w:shd w:val="clear" w:color="auto" w:fill="FFFFFF"/>
        </w:rPr>
      </w:pPr>
      <w:r w:rsidRPr="00744C4F">
        <w:rPr>
          <w:bCs/>
          <w:caps w:val="0"/>
          <w:sz w:val="24"/>
          <w:szCs w:val="24"/>
          <w:shd w:val="clear" w:color="auto" w:fill="FFFFFF"/>
        </w:rPr>
        <w:t>Зона планируемого размещения магазинов торговой площадью до 5000 кв. м, объектов общественного-питания</w:t>
      </w:r>
      <w:r w:rsidR="002F0255" w:rsidRPr="00744C4F">
        <w:rPr>
          <w:bCs/>
          <w:caps w:val="0"/>
          <w:sz w:val="24"/>
          <w:szCs w:val="24"/>
          <w:shd w:val="clear" w:color="auto" w:fill="FFFFFF"/>
        </w:rPr>
        <w:t>.</w:t>
      </w:r>
    </w:p>
    <w:p w14:paraId="0DE3869A" w14:textId="7616D660" w:rsidR="002F0255" w:rsidRDefault="002F0255" w:rsidP="00744C4F">
      <w:pPr>
        <w:pStyle w:val="5"/>
        <w:ind w:firstLine="360"/>
        <w:jc w:val="both"/>
        <w:rPr>
          <w:b w:val="0"/>
          <w:caps w:val="0"/>
          <w:sz w:val="24"/>
          <w:szCs w:val="24"/>
        </w:rPr>
      </w:pPr>
      <w:bookmarkStart w:id="5" w:name="_Hlk205545177"/>
      <w:r w:rsidRPr="002F0255">
        <w:rPr>
          <w:b w:val="0"/>
          <w:caps w:val="0"/>
          <w:sz w:val="24"/>
          <w:szCs w:val="24"/>
        </w:rPr>
        <w:t>Границы зоны определена по границе существующего земельного участка с кадастровым №34:03:230005:1430</w:t>
      </w:r>
      <w:r>
        <w:rPr>
          <w:b w:val="0"/>
          <w:caps w:val="0"/>
          <w:sz w:val="24"/>
          <w:szCs w:val="24"/>
        </w:rPr>
        <w:t xml:space="preserve"> в соответствии с его фактическим функциональным использованием</w:t>
      </w:r>
      <w:r w:rsidRPr="002F0255">
        <w:rPr>
          <w:b w:val="0"/>
          <w:caps w:val="0"/>
          <w:sz w:val="24"/>
          <w:szCs w:val="24"/>
        </w:rPr>
        <w:t>.</w:t>
      </w:r>
      <w:r>
        <w:rPr>
          <w:b w:val="0"/>
          <w:caps w:val="0"/>
          <w:sz w:val="24"/>
          <w:szCs w:val="24"/>
        </w:rPr>
        <w:t xml:space="preserve"> </w:t>
      </w:r>
    </w:p>
    <w:p w14:paraId="42B4ED2F" w14:textId="4A1CED87" w:rsidR="002F0255" w:rsidRPr="002F0255" w:rsidRDefault="002F0255" w:rsidP="002F0255">
      <w:pPr>
        <w:pStyle w:val="5"/>
        <w:ind w:left="720"/>
        <w:jc w:val="both"/>
        <w:rPr>
          <w:b w:val="0"/>
          <w:caps w:val="0"/>
          <w:sz w:val="24"/>
          <w:szCs w:val="24"/>
        </w:rPr>
      </w:pPr>
      <w:r>
        <w:rPr>
          <w:b w:val="0"/>
          <w:caps w:val="0"/>
          <w:sz w:val="24"/>
          <w:szCs w:val="24"/>
        </w:rPr>
        <w:t>Развитие территории в границах зоны проектом планировки не предусмотрено.</w:t>
      </w:r>
    </w:p>
    <w:bookmarkEnd w:id="5"/>
    <w:p w14:paraId="60B2ABC3" w14:textId="63F614A0" w:rsidR="002F0255" w:rsidRPr="00744C4F" w:rsidRDefault="002F0255" w:rsidP="00CE3264">
      <w:pPr>
        <w:pStyle w:val="5"/>
        <w:numPr>
          <w:ilvl w:val="2"/>
          <w:numId w:val="34"/>
        </w:numPr>
        <w:jc w:val="both"/>
        <w:rPr>
          <w:bCs/>
          <w:caps w:val="0"/>
          <w:sz w:val="24"/>
          <w:szCs w:val="24"/>
        </w:rPr>
      </w:pPr>
      <w:r w:rsidRPr="00744C4F">
        <w:rPr>
          <w:bCs/>
          <w:caps w:val="0"/>
          <w:sz w:val="24"/>
          <w:szCs w:val="24"/>
        </w:rPr>
        <w:t>Зона размещения гостиниц.</w:t>
      </w:r>
    </w:p>
    <w:p w14:paraId="7FF77E50" w14:textId="61DCFE5B" w:rsidR="002F0255" w:rsidRDefault="002F0255" w:rsidP="00744C4F">
      <w:pPr>
        <w:pStyle w:val="5"/>
        <w:ind w:firstLine="360"/>
        <w:jc w:val="both"/>
        <w:rPr>
          <w:b w:val="0"/>
          <w:caps w:val="0"/>
          <w:sz w:val="24"/>
          <w:szCs w:val="24"/>
        </w:rPr>
      </w:pPr>
      <w:r w:rsidRPr="002F0255">
        <w:rPr>
          <w:b w:val="0"/>
          <w:caps w:val="0"/>
          <w:sz w:val="24"/>
          <w:szCs w:val="24"/>
        </w:rPr>
        <w:t>Границы зоны определена по границе существующего земельного участка с кадастровым №34:03:230005:1</w:t>
      </w:r>
      <w:r>
        <w:rPr>
          <w:b w:val="0"/>
          <w:caps w:val="0"/>
          <w:sz w:val="24"/>
          <w:szCs w:val="24"/>
        </w:rPr>
        <w:t>321</w:t>
      </w:r>
      <w:r w:rsidRPr="002F0255">
        <w:rPr>
          <w:b w:val="0"/>
          <w:caps w:val="0"/>
          <w:sz w:val="24"/>
          <w:szCs w:val="24"/>
        </w:rPr>
        <w:t xml:space="preserve"> в соответствии с его</w:t>
      </w:r>
      <w:r>
        <w:rPr>
          <w:b w:val="0"/>
          <w:caps w:val="0"/>
          <w:sz w:val="24"/>
          <w:szCs w:val="24"/>
        </w:rPr>
        <w:t xml:space="preserve"> фактическим</w:t>
      </w:r>
      <w:r w:rsidRPr="002F0255">
        <w:rPr>
          <w:b w:val="0"/>
          <w:caps w:val="0"/>
          <w:sz w:val="24"/>
          <w:szCs w:val="24"/>
        </w:rPr>
        <w:t xml:space="preserve"> функциональным использованием.</w:t>
      </w:r>
    </w:p>
    <w:p w14:paraId="3D448F80" w14:textId="05C0DC56" w:rsidR="002F0255" w:rsidRDefault="002F0255" w:rsidP="002F0255">
      <w:pPr>
        <w:pStyle w:val="5"/>
        <w:ind w:left="720"/>
        <w:jc w:val="both"/>
        <w:rPr>
          <w:b w:val="0"/>
          <w:caps w:val="0"/>
          <w:sz w:val="24"/>
          <w:szCs w:val="24"/>
        </w:rPr>
      </w:pPr>
      <w:r w:rsidRPr="002F0255">
        <w:rPr>
          <w:b w:val="0"/>
          <w:caps w:val="0"/>
          <w:sz w:val="24"/>
          <w:szCs w:val="24"/>
        </w:rPr>
        <w:t>Развитие территории в границах зоны проектом планировки не предусмотрено.</w:t>
      </w:r>
    </w:p>
    <w:p w14:paraId="74293EAF" w14:textId="2F3BB3F3" w:rsidR="00D74321" w:rsidRPr="001352A4" w:rsidRDefault="001352A4" w:rsidP="00CE3264">
      <w:pPr>
        <w:pStyle w:val="5"/>
        <w:numPr>
          <w:ilvl w:val="2"/>
          <w:numId w:val="34"/>
        </w:numPr>
        <w:jc w:val="both"/>
        <w:rPr>
          <w:bCs/>
          <w:caps w:val="0"/>
          <w:sz w:val="24"/>
          <w:szCs w:val="24"/>
        </w:rPr>
      </w:pPr>
      <w:r w:rsidRPr="001352A4">
        <w:rPr>
          <w:bCs/>
          <w:caps w:val="0"/>
          <w:sz w:val="24"/>
          <w:szCs w:val="24"/>
        </w:rPr>
        <w:lastRenderedPageBreak/>
        <w:t xml:space="preserve">Зона размещения </w:t>
      </w:r>
      <w:proofErr w:type="spellStart"/>
      <w:r w:rsidRPr="001352A4">
        <w:rPr>
          <w:bCs/>
          <w:caps w:val="0"/>
          <w:sz w:val="24"/>
          <w:szCs w:val="24"/>
        </w:rPr>
        <w:t>обьектов</w:t>
      </w:r>
      <w:proofErr w:type="spellEnd"/>
      <w:r w:rsidRPr="001352A4">
        <w:rPr>
          <w:bCs/>
          <w:caps w:val="0"/>
          <w:sz w:val="24"/>
          <w:szCs w:val="24"/>
        </w:rPr>
        <w:t xml:space="preserve"> улично-дорожной сети, территории общего пользования.</w:t>
      </w:r>
    </w:p>
    <w:p w14:paraId="43854ACC" w14:textId="77777777" w:rsidR="001352A4" w:rsidRDefault="001352A4" w:rsidP="001352A4">
      <w:pPr>
        <w:pStyle w:val="5"/>
        <w:ind w:left="142" w:firstLine="566"/>
        <w:jc w:val="both"/>
      </w:pPr>
      <w:r>
        <w:rPr>
          <w:b w:val="0"/>
          <w:caps w:val="0"/>
          <w:sz w:val="24"/>
          <w:szCs w:val="24"/>
        </w:rPr>
        <w:t xml:space="preserve">Границы зоны определены по границе </w:t>
      </w:r>
      <w:proofErr w:type="gramStart"/>
      <w:r>
        <w:rPr>
          <w:b w:val="0"/>
          <w:caps w:val="0"/>
          <w:sz w:val="24"/>
          <w:szCs w:val="24"/>
        </w:rPr>
        <w:t xml:space="preserve">территориальной  </w:t>
      </w:r>
      <w:r w:rsidRPr="001352A4">
        <w:rPr>
          <w:b w:val="0"/>
          <w:caps w:val="0"/>
          <w:sz w:val="24"/>
          <w:szCs w:val="24"/>
        </w:rPr>
        <w:t>многофункциональной</w:t>
      </w:r>
      <w:proofErr w:type="gramEnd"/>
      <w:r w:rsidRPr="001352A4">
        <w:rPr>
          <w:b w:val="0"/>
          <w:caps w:val="0"/>
          <w:sz w:val="24"/>
          <w:szCs w:val="24"/>
        </w:rPr>
        <w:t xml:space="preserve"> общественно-деловой зон</w:t>
      </w:r>
      <w:r>
        <w:rPr>
          <w:b w:val="0"/>
          <w:caps w:val="0"/>
          <w:sz w:val="24"/>
          <w:szCs w:val="24"/>
        </w:rPr>
        <w:t>ы</w:t>
      </w:r>
      <w:r w:rsidRPr="001352A4">
        <w:rPr>
          <w:b w:val="0"/>
          <w:caps w:val="0"/>
          <w:sz w:val="24"/>
          <w:szCs w:val="24"/>
        </w:rPr>
        <w:t xml:space="preserve"> О-2</w:t>
      </w:r>
      <w:r>
        <w:rPr>
          <w:b w:val="0"/>
          <w:caps w:val="0"/>
          <w:sz w:val="24"/>
          <w:szCs w:val="24"/>
        </w:rPr>
        <w:t>.</w:t>
      </w:r>
      <w:r w:rsidRPr="001352A4">
        <w:t xml:space="preserve"> </w:t>
      </w:r>
    </w:p>
    <w:p w14:paraId="03D6D499" w14:textId="05C7228E" w:rsidR="001352A4" w:rsidRDefault="001352A4" w:rsidP="001352A4">
      <w:pPr>
        <w:pStyle w:val="5"/>
        <w:ind w:left="720"/>
        <w:jc w:val="both"/>
        <w:rPr>
          <w:b w:val="0"/>
          <w:caps w:val="0"/>
          <w:sz w:val="24"/>
          <w:szCs w:val="24"/>
        </w:rPr>
      </w:pPr>
      <w:r w:rsidRPr="001352A4">
        <w:rPr>
          <w:b w:val="0"/>
          <w:caps w:val="0"/>
          <w:sz w:val="24"/>
          <w:szCs w:val="24"/>
        </w:rPr>
        <w:t>Развитие территории в границах зоны проектом планировки не предусмотрено.</w:t>
      </w:r>
    </w:p>
    <w:p w14:paraId="22377D3E" w14:textId="77777777" w:rsidR="001352A4" w:rsidRDefault="001352A4" w:rsidP="00E10175">
      <w:pPr>
        <w:pStyle w:val="5"/>
        <w:spacing w:before="0" w:after="0"/>
        <w:ind w:left="357"/>
        <w:rPr>
          <w:bCs/>
          <w:caps w:val="0"/>
          <w:sz w:val="24"/>
          <w:szCs w:val="24"/>
        </w:rPr>
      </w:pPr>
    </w:p>
    <w:p w14:paraId="2F9857B8" w14:textId="7760AB4F" w:rsidR="0020455A" w:rsidRPr="000554C0" w:rsidRDefault="00CE3264" w:rsidP="00E10175">
      <w:pPr>
        <w:pStyle w:val="5"/>
        <w:spacing w:before="0" w:after="0"/>
        <w:ind w:left="357"/>
        <w:rPr>
          <w:bCs/>
          <w:caps w:val="0"/>
          <w:sz w:val="24"/>
          <w:szCs w:val="24"/>
        </w:rPr>
      </w:pPr>
      <w:r>
        <w:rPr>
          <w:bCs/>
          <w:caps w:val="0"/>
          <w:sz w:val="24"/>
          <w:szCs w:val="24"/>
        </w:rPr>
        <w:t>2.3.</w:t>
      </w:r>
      <w:r w:rsidR="00E10175" w:rsidRPr="000554C0">
        <w:rPr>
          <w:bCs/>
          <w:caps w:val="0"/>
          <w:sz w:val="24"/>
          <w:szCs w:val="24"/>
        </w:rPr>
        <w:t xml:space="preserve"> О</w:t>
      </w:r>
      <w:r w:rsidR="0020455A" w:rsidRPr="000554C0">
        <w:rPr>
          <w:bCs/>
          <w:caps w:val="0"/>
          <w:sz w:val="24"/>
          <w:szCs w:val="24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</w:t>
      </w:r>
      <w:r w:rsidR="00E10175" w:rsidRPr="000554C0">
        <w:rPr>
          <w:bCs/>
          <w:caps w:val="0"/>
          <w:sz w:val="24"/>
          <w:szCs w:val="24"/>
        </w:rPr>
        <w:t>ти таких объектов для населения.</w:t>
      </w:r>
    </w:p>
    <w:p w14:paraId="026A0297" w14:textId="77777777" w:rsidR="00E10175" w:rsidRPr="000554C0" w:rsidRDefault="00E10175" w:rsidP="0020455A">
      <w:pPr>
        <w:pStyle w:val="5"/>
        <w:spacing w:before="0" w:after="0"/>
        <w:ind w:left="357"/>
        <w:jc w:val="both"/>
        <w:rPr>
          <w:b w:val="0"/>
          <w:bCs/>
          <w:caps w:val="0"/>
          <w:sz w:val="24"/>
          <w:szCs w:val="24"/>
        </w:rPr>
      </w:pPr>
      <w:r w:rsidRPr="000554C0">
        <w:rPr>
          <w:b w:val="0"/>
          <w:bCs/>
          <w:caps w:val="0"/>
          <w:sz w:val="24"/>
          <w:szCs w:val="24"/>
        </w:rPr>
        <w:t xml:space="preserve"> </w:t>
      </w:r>
      <w:r w:rsidRPr="000554C0">
        <w:rPr>
          <w:b w:val="0"/>
          <w:bCs/>
          <w:caps w:val="0"/>
          <w:sz w:val="24"/>
          <w:szCs w:val="24"/>
        </w:rPr>
        <w:tab/>
      </w:r>
    </w:p>
    <w:p w14:paraId="37F21F0B" w14:textId="3EEA3461" w:rsidR="0020455A" w:rsidRDefault="00E10175" w:rsidP="00700790">
      <w:pPr>
        <w:pStyle w:val="5"/>
        <w:spacing w:before="0" w:after="0"/>
        <w:ind w:firstLine="142"/>
        <w:jc w:val="both"/>
        <w:rPr>
          <w:b w:val="0"/>
          <w:bCs/>
          <w:caps w:val="0"/>
          <w:sz w:val="24"/>
          <w:szCs w:val="24"/>
        </w:rPr>
      </w:pPr>
      <w:r w:rsidRPr="000554C0">
        <w:rPr>
          <w:b w:val="0"/>
          <w:bCs/>
          <w:caps w:val="0"/>
          <w:sz w:val="24"/>
          <w:szCs w:val="24"/>
        </w:rPr>
        <w:tab/>
      </w:r>
      <w:r w:rsidR="00326B7B" w:rsidRPr="00326B7B">
        <w:rPr>
          <w:b w:val="0"/>
          <w:bCs/>
          <w:caps w:val="0"/>
          <w:sz w:val="24"/>
          <w:szCs w:val="24"/>
        </w:rPr>
        <w:t xml:space="preserve">В границах </w:t>
      </w:r>
      <w:r w:rsidR="00207512">
        <w:rPr>
          <w:b w:val="0"/>
          <w:bCs/>
          <w:caps w:val="0"/>
          <w:sz w:val="24"/>
          <w:szCs w:val="24"/>
        </w:rPr>
        <w:t>планируемой территории</w:t>
      </w:r>
      <w:r w:rsidR="00326B7B" w:rsidRPr="00326B7B">
        <w:rPr>
          <w:b w:val="0"/>
          <w:bCs/>
          <w:caps w:val="0"/>
          <w:sz w:val="24"/>
          <w:szCs w:val="24"/>
        </w:rPr>
        <w:t xml:space="preserve"> </w:t>
      </w:r>
      <w:r w:rsidRPr="000554C0">
        <w:rPr>
          <w:b w:val="0"/>
          <w:bCs/>
          <w:caps w:val="0"/>
          <w:sz w:val="24"/>
          <w:szCs w:val="24"/>
        </w:rPr>
        <w:t xml:space="preserve">не предполагается размещение </w:t>
      </w:r>
      <w:proofErr w:type="spellStart"/>
      <w:r w:rsidRPr="000554C0">
        <w:rPr>
          <w:b w:val="0"/>
          <w:bCs/>
          <w:caps w:val="0"/>
          <w:sz w:val="24"/>
          <w:szCs w:val="24"/>
        </w:rPr>
        <w:t>обьектов</w:t>
      </w:r>
      <w:proofErr w:type="spellEnd"/>
      <w:r w:rsidRPr="000554C0">
        <w:rPr>
          <w:b w:val="0"/>
          <w:bCs/>
          <w:caps w:val="0"/>
          <w:sz w:val="24"/>
          <w:szCs w:val="24"/>
        </w:rPr>
        <w:t xml:space="preserve"> федерального, регионального или местного значения, не предусмотрено осуществление комплексного развития территории, в связи с чем обоснование соответствия планируемых параметров, местоположения и назначения объектов нормативам градостроительного проектирования и требованиям градостроительных регламентов </w:t>
      </w:r>
      <w:r w:rsidR="002F0255">
        <w:rPr>
          <w:b w:val="0"/>
          <w:bCs/>
          <w:caps w:val="0"/>
          <w:sz w:val="24"/>
          <w:szCs w:val="24"/>
        </w:rPr>
        <w:t>не осуществляется</w:t>
      </w:r>
      <w:r w:rsidRPr="000554C0">
        <w:rPr>
          <w:b w:val="0"/>
          <w:bCs/>
          <w:caps w:val="0"/>
          <w:sz w:val="24"/>
          <w:szCs w:val="24"/>
        </w:rPr>
        <w:t>.</w:t>
      </w:r>
    </w:p>
    <w:p w14:paraId="13D0AA9B" w14:textId="7615CD8E" w:rsidR="0038768E" w:rsidRPr="000D531B" w:rsidRDefault="00F56F02" w:rsidP="00744C4F">
      <w:pPr>
        <w:pStyle w:val="af"/>
        <w:jc w:val="both"/>
        <w:rPr>
          <w:color w:val="FF0000"/>
          <w:shd w:val="clear" w:color="auto" w:fill="FFFFFF"/>
        </w:rPr>
      </w:pPr>
      <w:r w:rsidRPr="0038768E">
        <w:t xml:space="preserve">        </w:t>
      </w:r>
    </w:p>
    <w:p w14:paraId="2BACF254" w14:textId="2A35A2F9" w:rsidR="004668FD" w:rsidRPr="00CE3264" w:rsidRDefault="00744C4F" w:rsidP="00CE3264">
      <w:pPr>
        <w:pStyle w:val="ad"/>
        <w:numPr>
          <w:ilvl w:val="1"/>
          <w:numId w:val="34"/>
        </w:numPr>
        <w:autoSpaceDE w:val="0"/>
        <w:autoSpaceDN w:val="0"/>
        <w:adjustRightInd w:val="0"/>
        <w:jc w:val="both"/>
        <w:rPr>
          <w:b/>
          <w:bCs/>
        </w:rPr>
      </w:pPr>
      <w:r w:rsidRPr="00CE3264">
        <w:rPr>
          <w:b/>
          <w:bCs/>
        </w:rPr>
        <w:t>П</w:t>
      </w:r>
      <w:r w:rsidR="004668FD" w:rsidRPr="00CE3264">
        <w:rPr>
          <w:b/>
          <w:bCs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</w:t>
      </w:r>
    </w:p>
    <w:p w14:paraId="24D958DC" w14:textId="3ED65CD0" w:rsidR="004668FD" w:rsidRPr="000D531B" w:rsidRDefault="004668FD" w:rsidP="004668FD">
      <w:pPr>
        <w:pStyle w:val="5"/>
        <w:spacing w:before="0" w:after="0"/>
        <w:ind w:firstLine="426"/>
        <w:rPr>
          <w:color w:val="FF0000"/>
          <w:szCs w:val="24"/>
        </w:rPr>
      </w:pPr>
    </w:p>
    <w:p w14:paraId="75EA93E4" w14:textId="77777777" w:rsidR="00744C4F" w:rsidRDefault="004668FD" w:rsidP="00744C4F">
      <w:p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ab/>
      </w:r>
      <w:r w:rsidR="00A00A88" w:rsidRPr="00A00A88">
        <w:rPr>
          <w:rFonts w:eastAsia="Calibri"/>
        </w:rPr>
        <w:t>Мероприятия по защите территории от чрезвычайных ситуаций природного и техногенного характера разрабатываются в соответствии со СНиП 2.01.51-90 «Инженерно-технические мероприятия гражданской обороны», постановлением Правительства Российской Федерации от 16.02.2008 г. №87 «О составе разделов проектной документации и требованиях к их содержанию», ГОСТ Р 55201-2012 «Безопасность в чрезвычайных ситуациях. Порядок разработки перечня мероприятий по гражданской обороне, мероприятий по предупреждению чрезвычайных ситуаций природного характера при проектировании объектов капитального строительства», а также СНиП 11-01-95 «Инструкция о порядке разработки, согласования, утверждения и составе проектной документации на строительство предприятий, зданий и сооружений» в составе раздела проектной документации «Инженерно-технические мероприятия гражданской обороны, мероприятия по предупреждению чрезвычайных ситуаций».</w:t>
      </w:r>
    </w:p>
    <w:p w14:paraId="0D675A21" w14:textId="01E302A4" w:rsidR="00A00A88" w:rsidRPr="00CE3264" w:rsidRDefault="00744C4F" w:rsidP="00CE3264">
      <w:pPr>
        <w:pStyle w:val="ad"/>
        <w:numPr>
          <w:ilvl w:val="1"/>
          <w:numId w:val="34"/>
        </w:numPr>
        <w:spacing w:after="160" w:line="259" w:lineRule="auto"/>
        <w:jc w:val="center"/>
        <w:rPr>
          <w:rFonts w:eastAsia="Calibri"/>
          <w:b/>
        </w:rPr>
      </w:pPr>
      <w:r w:rsidRPr="00CE3264">
        <w:rPr>
          <w:b/>
        </w:rPr>
        <w:t>Перечень мероприятий по охране окружающей среды</w:t>
      </w:r>
    </w:p>
    <w:p w14:paraId="6033C19D" w14:textId="07F46CC4" w:rsidR="00A00A88" w:rsidRPr="00260285" w:rsidRDefault="00A00A88" w:rsidP="00A00A88">
      <w:pPr>
        <w:pStyle w:val="1"/>
        <w:spacing w:before="0" w:after="0"/>
        <w:ind w:firstLine="851"/>
        <w:rPr>
          <w:bCs/>
          <w:szCs w:val="24"/>
        </w:rPr>
      </w:pPr>
      <w:r w:rsidRPr="00260285">
        <w:rPr>
          <w:bCs/>
          <w:szCs w:val="24"/>
        </w:rPr>
        <w:t>Мероприятия по охране окружающей среды</w:t>
      </w:r>
      <w:r w:rsidR="00834510">
        <w:rPr>
          <w:bCs/>
          <w:szCs w:val="24"/>
        </w:rPr>
        <w:t xml:space="preserve"> </w:t>
      </w:r>
      <w:r w:rsidR="00834510" w:rsidRPr="00834510">
        <w:rPr>
          <w:bCs/>
          <w:szCs w:val="24"/>
        </w:rPr>
        <w:t>и</w:t>
      </w:r>
      <w:r w:rsidRPr="00260285">
        <w:rPr>
          <w:bCs/>
          <w:szCs w:val="24"/>
        </w:rPr>
        <w:t xml:space="preserve"> включают в себя: </w:t>
      </w:r>
    </w:p>
    <w:p w14:paraId="1E51232F" w14:textId="77777777" w:rsidR="00A00A88" w:rsidRPr="00260285" w:rsidRDefault="00A00A88" w:rsidP="00A00A88">
      <w:pPr>
        <w:pStyle w:val="ad"/>
        <w:numPr>
          <w:ilvl w:val="0"/>
          <w:numId w:val="30"/>
        </w:numPr>
        <w:rPr>
          <w:caps/>
        </w:rPr>
      </w:pPr>
      <w:r w:rsidRPr="00260285">
        <w:t>обеспечение охраны атмосферного воздуха,</w:t>
      </w:r>
    </w:p>
    <w:p w14:paraId="29BF7733" w14:textId="77777777" w:rsidR="00A00A88" w:rsidRPr="00260285" w:rsidRDefault="00A00A88" w:rsidP="00A00A88">
      <w:pPr>
        <w:pStyle w:val="ad"/>
        <w:numPr>
          <w:ilvl w:val="0"/>
          <w:numId w:val="30"/>
        </w:numPr>
      </w:pPr>
      <w:r w:rsidRPr="00260285">
        <w:t>обеспечение защиты территории от шума,</w:t>
      </w:r>
    </w:p>
    <w:p w14:paraId="314CB10D" w14:textId="77777777" w:rsidR="00A00A88" w:rsidRPr="00260285" w:rsidRDefault="00A00A88" w:rsidP="00A00A88">
      <w:pPr>
        <w:pStyle w:val="ad"/>
        <w:numPr>
          <w:ilvl w:val="0"/>
          <w:numId w:val="30"/>
        </w:numPr>
        <w:rPr>
          <w:caps/>
        </w:rPr>
      </w:pPr>
      <w:r w:rsidRPr="00260285">
        <w:t xml:space="preserve">обеспечение защиты территории от вибрации, </w:t>
      </w:r>
    </w:p>
    <w:p w14:paraId="66310B2C" w14:textId="77777777" w:rsidR="00A00A88" w:rsidRPr="00260285" w:rsidRDefault="00A00A88" w:rsidP="00A00A88">
      <w:pPr>
        <w:pStyle w:val="ad"/>
        <w:numPr>
          <w:ilvl w:val="0"/>
          <w:numId w:val="30"/>
        </w:numPr>
      </w:pPr>
      <w:r w:rsidRPr="00260285">
        <w:t>обеспечение требований по санитарной очистке территории.</w:t>
      </w:r>
    </w:p>
    <w:p w14:paraId="028693D2" w14:textId="77777777" w:rsidR="00A00A88" w:rsidRPr="00260285" w:rsidRDefault="00A00A88" w:rsidP="00A00A88">
      <w:pPr>
        <w:pStyle w:val="7"/>
        <w:tabs>
          <w:tab w:val="left" w:pos="1101"/>
        </w:tabs>
        <w:overflowPunct/>
        <w:autoSpaceDE/>
        <w:autoSpaceDN/>
        <w:adjustRightInd/>
        <w:spacing w:before="0" w:after="0"/>
        <w:ind w:firstLine="426"/>
        <w:rPr>
          <w:szCs w:val="24"/>
          <w:shd w:val="clear" w:color="auto" w:fill="FFFFFF"/>
        </w:rPr>
      </w:pPr>
    </w:p>
    <w:p w14:paraId="41FDB4D7" w14:textId="292162A3" w:rsidR="001B1D5C" w:rsidRPr="00F56F02" w:rsidRDefault="00744C4F" w:rsidP="00CE3264">
      <w:pPr>
        <w:pStyle w:val="7"/>
        <w:numPr>
          <w:ilvl w:val="1"/>
          <w:numId w:val="34"/>
        </w:numPr>
        <w:tabs>
          <w:tab w:val="left" w:pos="1101"/>
        </w:tabs>
        <w:overflowPunct/>
        <w:autoSpaceDE/>
        <w:autoSpaceDN/>
        <w:adjustRightInd/>
        <w:spacing w:before="0" w:after="0"/>
        <w:rPr>
          <w:szCs w:val="24"/>
          <w:shd w:val="clear" w:color="auto" w:fill="FFFFFF"/>
        </w:rPr>
      </w:pPr>
      <w:r>
        <w:rPr>
          <w:caps w:val="0"/>
          <w:szCs w:val="24"/>
          <w:shd w:val="clear" w:color="auto" w:fill="FFFFFF"/>
        </w:rPr>
        <w:lastRenderedPageBreak/>
        <w:t>О</w:t>
      </w:r>
      <w:r w:rsidRPr="00F56F02">
        <w:rPr>
          <w:caps w:val="0"/>
          <w:szCs w:val="24"/>
          <w:shd w:val="clear" w:color="auto" w:fill="FFFFFF"/>
        </w:rPr>
        <w:t>боснование очередности планируемого развития территории</w:t>
      </w:r>
    </w:p>
    <w:p w14:paraId="3D0F75DF" w14:textId="77777777" w:rsidR="00B71761" w:rsidRPr="00F56F02" w:rsidRDefault="00B71761" w:rsidP="00A5268D">
      <w:pPr>
        <w:pStyle w:val="7"/>
        <w:tabs>
          <w:tab w:val="left" w:pos="1101"/>
        </w:tabs>
        <w:overflowPunct/>
        <w:autoSpaceDE/>
        <w:autoSpaceDN/>
        <w:adjustRightInd/>
        <w:spacing w:before="0" w:after="0"/>
        <w:ind w:firstLine="426"/>
        <w:rPr>
          <w:szCs w:val="24"/>
          <w:shd w:val="clear" w:color="auto" w:fill="FFFFFF"/>
        </w:rPr>
      </w:pPr>
    </w:p>
    <w:p w14:paraId="05C076F3" w14:textId="77777777" w:rsidR="00744C4F" w:rsidRPr="00744C4F" w:rsidRDefault="001B1D5C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F56F02">
        <w:rPr>
          <w:rFonts w:ascii="Times New Roman" w:hAnsi="Times New Roman"/>
          <w:sz w:val="24"/>
          <w:szCs w:val="24"/>
        </w:rPr>
        <w:tab/>
      </w:r>
      <w:r w:rsidR="00744C4F" w:rsidRPr="00744C4F">
        <w:rPr>
          <w:rFonts w:ascii="Times New Roman" w:hAnsi="Times New Roman"/>
          <w:sz w:val="24"/>
          <w:szCs w:val="24"/>
        </w:rPr>
        <w:t>Очередность планируемого развития территории предусматривается в 3 этапа:</w:t>
      </w:r>
    </w:p>
    <w:p w14:paraId="43A00BDD" w14:textId="77777777" w:rsidR="00744C4F" w:rsidRPr="00744C4F" w:rsidRDefault="00744C4F" w:rsidP="00744C4F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744C4F">
        <w:rPr>
          <w:rFonts w:ascii="Times New Roman" w:hAnsi="Times New Roman"/>
          <w:sz w:val="24"/>
          <w:szCs w:val="24"/>
        </w:rPr>
        <w:t xml:space="preserve">1 этап - архитектурно-строительное проектирование, получение технических условий от ресурсоснабжающих организаций для подключения проектируемого </w:t>
      </w:r>
      <w:proofErr w:type="spellStart"/>
      <w:r w:rsidRPr="00744C4F">
        <w:rPr>
          <w:rFonts w:ascii="Times New Roman" w:hAnsi="Times New Roman"/>
          <w:sz w:val="24"/>
          <w:szCs w:val="24"/>
        </w:rPr>
        <w:t>обьекта</w:t>
      </w:r>
      <w:proofErr w:type="spellEnd"/>
      <w:r w:rsidRPr="00744C4F">
        <w:rPr>
          <w:rFonts w:ascii="Times New Roman" w:hAnsi="Times New Roman"/>
          <w:sz w:val="24"/>
          <w:szCs w:val="24"/>
        </w:rPr>
        <w:t xml:space="preserve"> капитального строительства к </w:t>
      </w:r>
      <w:proofErr w:type="spellStart"/>
      <w:r w:rsidRPr="00744C4F">
        <w:rPr>
          <w:rFonts w:ascii="Times New Roman" w:hAnsi="Times New Roman"/>
          <w:sz w:val="24"/>
          <w:szCs w:val="24"/>
        </w:rPr>
        <w:t>обьектам</w:t>
      </w:r>
      <w:proofErr w:type="spellEnd"/>
      <w:r w:rsidRPr="00744C4F">
        <w:rPr>
          <w:rFonts w:ascii="Times New Roman" w:hAnsi="Times New Roman"/>
          <w:sz w:val="24"/>
          <w:szCs w:val="24"/>
        </w:rPr>
        <w:t xml:space="preserve"> коммунальной инфраструктуры, получение разрешения на строительство. </w:t>
      </w:r>
    </w:p>
    <w:p w14:paraId="6DF3F0FA" w14:textId="77777777" w:rsidR="00744C4F" w:rsidRPr="00744C4F" w:rsidRDefault="00744C4F" w:rsidP="00744C4F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744C4F">
        <w:rPr>
          <w:rFonts w:ascii="Times New Roman" w:hAnsi="Times New Roman"/>
          <w:sz w:val="24"/>
          <w:szCs w:val="24"/>
        </w:rPr>
        <w:t>Реализация 1 этапа возможна после осуществления государственного кадастрового учета образуемых земельных участков и регистрации права собственности на них.</w:t>
      </w:r>
    </w:p>
    <w:p w14:paraId="4270A2E7" w14:textId="77777777" w:rsidR="00744C4F" w:rsidRPr="00744C4F" w:rsidRDefault="00744C4F" w:rsidP="00744C4F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744C4F">
        <w:rPr>
          <w:rFonts w:ascii="Times New Roman" w:hAnsi="Times New Roman"/>
          <w:sz w:val="24"/>
          <w:szCs w:val="24"/>
        </w:rPr>
        <w:t>2 этап - строительство объекта капитального строительства и объектов коммунальной инфраструктуры.</w:t>
      </w:r>
    </w:p>
    <w:p w14:paraId="7FC5E049" w14:textId="762649F6" w:rsidR="00F051E9" w:rsidRDefault="00744C4F" w:rsidP="00744C4F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744C4F">
        <w:rPr>
          <w:rFonts w:ascii="Times New Roman" w:hAnsi="Times New Roman"/>
          <w:sz w:val="24"/>
          <w:szCs w:val="24"/>
        </w:rPr>
        <w:t xml:space="preserve">3 этап </w:t>
      </w:r>
      <w:proofErr w:type="gramStart"/>
      <w:r w:rsidRPr="00744C4F">
        <w:rPr>
          <w:rFonts w:ascii="Times New Roman" w:hAnsi="Times New Roman"/>
          <w:sz w:val="24"/>
          <w:szCs w:val="24"/>
        </w:rPr>
        <w:t>-  ввод</w:t>
      </w:r>
      <w:proofErr w:type="gramEnd"/>
      <w:r w:rsidRPr="00744C4F">
        <w:rPr>
          <w:rFonts w:ascii="Times New Roman" w:hAnsi="Times New Roman"/>
          <w:sz w:val="24"/>
          <w:szCs w:val="24"/>
        </w:rPr>
        <w:t xml:space="preserve"> в эксплуатацию </w:t>
      </w:r>
      <w:proofErr w:type="spellStart"/>
      <w:r w:rsidRPr="00744C4F">
        <w:rPr>
          <w:rFonts w:ascii="Times New Roman" w:hAnsi="Times New Roman"/>
          <w:sz w:val="24"/>
          <w:szCs w:val="24"/>
        </w:rPr>
        <w:t>обьекта</w:t>
      </w:r>
      <w:proofErr w:type="spellEnd"/>
      <w:r w:rsidRPr="00744C4F">
        <w:rPr>
          <w:rFonts w:ascii="Times New Roman" w:hAnsi="Times New Roman"/>
          <w:sz w:val="24"/>
          <w:szCs w:val="24"/>
        </w:rPr>
        <w:t xml:space="preserve"> капитального строительства.</w:t>
      </w:r>
    </w:p>
    <w:p w14:paraId="6169F3B7" w14:textId="592635D3" w:rsidR="00744C4F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Очередность планируемого развития территории обусловлена требованиями, </w:t>
      </w:r>
      <w:r w:rsidR="00D74321">
        <w:rPr>
          <w:rFonts w:ascii="Times New Roman" w:hAnsi="Times New Roman"/>
          <w:sz w:val="24"/>
          <w:szCs w:val="24"/>
        </w:rPr>
        <w:t>установленными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D74321">
        <w:rPr>
          <w:rFonts w:ascii="Times New Roman" w:hAnsi="Times New Roman"/>
          <w:sz w:val="24"/>
          <w:szCs w:val="24"/>
        </w:rPr>
        <w:t xml:space="preserve">главой </w:t>
      </w:r>
      <w:r w:rsidR="00D74321"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r w:rsidR="00D7432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радостроительного </w:t>
      </w:r>
      <w:r w:rsidR="00D74321">
        <w:rPr>
          <w:rFonts w:ascii="Times New Roman" w:hAnsi="Times New Roman"/>
          <w:sz w:val="24"/>
          <w:szCs w:val="24"/>
        </w:rPr>
        <w:t>кодекса</w:t>
      </w:r>
      <w:r>
        <w:rPr>
          <w:rFonts w:ascii="Times New Roman" w:hAnsi="Times New Roman"/>
          <w:sz w:val="24"/>
          <w:szCs w:val="24"/>
        </w:rPr>
        <w:t xml:space="preserve"> к </w:t>
      </w:r>
      <w:r w:rsidR="00D74321" w:rsidRPr="00D74321">
        <w:rPr>
          <w:rFonts w:ascii="Times New Roman" w:hAnsi="Times New Roman"/>
          <w:sz w:val="24"/>
          <w:szCs w:val="24"/>
        </w:rPr>
        <w:t>проектировани</w:t>
      </w:r>
      <w:r w:rsidR="00D74321">
        <w:rPr>
          <w:rFonts w:ascii="Times New Roman" w:hAnsi="Times New Roman"/>
          <w:sz w:val="24"/>
          <w:szCs w:val="24"/>
        </w:rPr>
        <w:t>ю</w:t>
      </w:r>
      <w:r w:rsidR="00D74321" w:rsidRPr="00D74321">
        <w:rPr>
          <w:rFonts w:ascii="Times New Roman" w:hAnsi="Times New Roman"/>
          <w:sz w:val="24"/>
          <w:szCs w:val="24"/>
        </w:rPr>
        <w:t>, строительств</w:t>
      </w:r>
      <w:r w:rsidR="00D74321">
        <w:rPr>
          <w:rFonts w:ascii="Times New Roman" w:hAnsi="Times New Roman"/>
          <w:sz w:val="24"/>
          <w:szCs w:val="24"/>
        </w:rPr>
        <w:t>у</w:t>
      </w:r>
      <w:r w:rsidR="00D74321" w:rsidRPr="00D74321">
        <w:rPr>
          <w:rFonts w:ascii="Times New Roman" w:hAnsi="Times New Roman"/>
          <w:sz w:val="24"/>
          <w:szCs w:val="24"/>
        </w:rPr>
        <w:t>, реконструкци</w:t>
      </w:r>
      <w:r w:rsidR="00D74321">
        <w:rPr>
          <w:rFonts w:ascii="Times New Roman" w:hAnsi="Times New Roman"/>
          <w:sz w:val="24"/>
          <w:szCs w:val="24"/>
        </w:rPr>
        <w:t>и</w:t>
      </w:r>
      <w:r w:rsidR="00D74321" w:rsidRPr="00D74321">
        <w:rPr>
          <w:rFonts w:ascii="Times New Roman" w:hAnsi="Times New Roman"/>
          <w:sz w:val="24"/>
          <w:szCs w:val="24"/>
        </w:rPr>
        <w:t xml:space="preserve"> объектов капитального строительства</w:t>
      </w:r>
      <w:r w:rsidR="00D74321">
        <w:rPr>
          <w:rFonts w:ascii="Times New Roman" w:hAnsi="Times New Roman"/>
          <w:sz w:val="24"/>
          <w:szCs w:val="24"/>
        </w:rPr>
        <w:t>.</w:t>
      </w:r>
    </w:p>
    <w:p w14:paraId="769C42DD" w14:textId="63BE0621" w:rsidR="00744C4F" w:rsidRDefault="00744C4F" w:rsidP="00744C4F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902507A" w14:textId="77777777" w:rsidR="00A72068" w:rsidRDefault="00A72068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0D5C1A60" w14:textId="27AE7202" w:rsidR="00A72068" w:rsidRPr="00F56F02" w:rsidRDefault="00A72068" w:rsidP="00A72068">
      <w:pPr>
        <w:pStyle w:val="5"/>
        <w:numPr>
          <w:ilvl w:val="1"/>
          <w:numId w:val="34"/>
        </w:numPr>
        <w:spacing w:before="0" w:after="0"/>
        <w:ind w:right="74"/>
        <w:rPr>
          <w:bCs/>
          <w:caps w:val="0"/>
          <w:sz w:val="24"/>
          <w:szCs w:val="24"/>
        </w:rPr>
      </w:pPr>
      <w:r w:rsidRPr="00F56F02">
        <w:rPr>
          <w:bCs/>
          <w:caps w:val="0"/>
          <w:sz w:val="24"/>
          <w:szCs w:val="24"/>
        </w:rPr>
        <w:t>Территория общего пользования и красные линии</w:t>
      </w:r>
    </w:p>
    <w:p w14:paraId="216C93D1" w14:textId="77777777" w:rsidR="00A72068" w:rsidRPr="00F56F02" w:rsidRDefault="00A72068" w:rsidP="00A72068">
      <w:pPr>
        <w:pStyle w:val="5"/>
        <w:spacing w:before="0" w:after="0"/>
        <w:ind w:left="21" w:right="74" w:firstLine="360"/>
        <w:rPr>
          <w:sz w:val="24"/>
          <w:szCs w:val="24"/>
        </w:rPr>
      </w:pPr>
    </w:p>
    <w:p w14:paraId="5D6F8294" w14:textId="0ECE6E8E" w:rsidR="00A72068" w:rsidRPr="00CB2DCF" w:rsidRDefault="00A72068" w:rsidP="00A72068">
      <w:pPr>
        <w:ind w:left="21" w:right="74" w:firstLine="360"/>
        <w:jc w:val="both"/>
      </w:pPr>
      <w:r>
        <w:t xml:space="preserve">На планируемой территории устанавливается квартал красных линий </w:t>
      </w:r>
      <w:r w:rsidR="00093698">
        <w:t>-</w:t>
      </w:r>
      <w:r>
        <w:t xml:space="preserve">квартал </w:t>
      </w:r>
      <w:r>
        <w:t>№</w:t>
      </w:r>
      <w:r>
        <w:t>1</w:t>
      </w:r>
      <w:r w:rsidR="00093698">
        <w:t>.</w:t>
      </w:r>
      <w:r>
        <w:t xml:space="preserve"> </w:t>
      </w:r>
      <w:r w:rsidRPr="00CB2DCF">
        <w:t xml:space="preserve"> </w:t>
      </w:r>
    </w:p>
    <w:p w14:paraId="19F156D0" w14:textId="77777777" w:rsidR="00A72068" w:rsidRDefault="00A72068" w:rsidP="00A72068">
      <w:pPr>
        <w:ind w:left="21" w:right="74" w:firstLine="360"/>
        <w:jc w:val="center"/>
        <w:rPr>
          <w:b/>
        </w:rPr>
      </w:pPr>
    </w:p>
    <w:p w14:paraId="5A9C2461" w14:textId="77777777" w:rsidR="00A72068" w:rsidRPr="002E53FE" w:rsidRDefault="00A72068" w:rsidP="00A72068">
      <w:pPr>
        <w:spacing w:before="120" w:after="200" w:line="276" w:lineRule="auto"/>
        <w:ind w:left="1080" w:right="74"/>
        <w:rPr>
          <w:b/>
          <w:bCs/>
        </w:rPr>
      </w:pPr>
      <w:r w:rsidRPr="002E53FE">
        <w:rPr>
          <w:b/>
          <w:bCs/>
        </w:rPr>
        <w:t xml:space="preserve">Координаты поворотных точек </w:t>
      </w:r>
      <w:r>
        <w:rPr>
          <w:b/>
          <w:bCs/>
        </w:rPr>
        <w:t xml:space="preserve">устанавливаемых </w:t>
      </w:r>
      <w:r w:rsidRPr="002E53FE">
        <w:rPr>
          <w:b/>
          <w:bCs/>
        </w:rPr>
        <w:t xml:space="preserve">красных линий </w:t>
      </w:r>
    </w:p>
    <w:p w14:paraId="332C8DA2" w14:textId="14F4EE78" w:rsidR="00A72068" w:rsidRPr="00DD0DF1" w:rsidRDefault="00A72068" w:rsidP="00A72068">
      <w:pPr>
        <w:spacing w:before="120"/>
        <w:ind w:left="21" w:right="74" w:firstLine="360"/>
        <w:jc w:val="right"/>
        <w:rPr>
          <w:bCs/>
        </w:rPr>
      </w:pPr>
      <w:r w:rsidRPr="002E53FE">
        <w:t xml:space="preserve">таблица </w:t>
      </w:r>
      <w:r w:rsidR="00093698">
        <w:t>5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783"/>
        <w:gridCol w:w="1761"/>
      </w:tblGrid>
      <w:tr w:rsidR="00A72068" w:rsidRPr="00A24BFF" w14:paraId="09497C07" w14:textId="77777777" w:rsidTr="00B26444">
        <w:trPr>
          <w:cantSplit/>
          <w:trHeight w:hRule="exact" w:val="454"/>
        </w:trPr>
        <w:tc>
          <w:tcPr>
            <w:tcW w:w="1205" w:type="dxa"/>
            <w:vMerge w:val="restart"/>
            <w:vAlign w:val="center"/>
          </w:tcPr>
          <w:p w14:paraId="4F424503" w14:textId="77777777" w:rsidR="00A72068" w:rsidRPr="00A24BFF" w:rsidRDefault="00A72068" w:rsidP="00B26444">
            <w:pPr>
              <w:spacing w:before="120"/>
              <w:ind w:left="-72"/>
              <w:jc w:val="center"/>
              <w:rPr>
                <w:b/>
                <w:sz w:val="20"/>
                <w:szCs w:val="20"/>
              </w:rPr>
            </w:pPr>
            <w:r w:rsidRPr="00A24BFF">
              <w:rPr>
                <w:b/>
                <w:sz w:val="20"/>
                <w:szCs w:val="20"/>
              </w:rPr>
              <w:t>№ точек</w:t>
            </w:r>
          </w:p>
        </w:tc>
        <w:tc>
          <w:tcPr>
            <w:tcW w:w="3544" w:type="dxa"/>
            <w:gridSpan w:val="2"/>
            <w:vAlign w:val="center"/>
          </w:tcPr>
          <w:p w14:paraId="3C5E50AB" w14:textId="77777777" w:rsidR="00A72068" w:rsidRPr="00A24BFF" w:rsidRDefault="00A72068" w:rsidP="00B26444">
            <w:pPr>
              <w:spacing w:before="120"/>
              <w:ind w:left="21" w:right="74" w:firstLine="360"/>
              <w:jc w:val="center"/>
              <w:rPr>
                <w:b/>
                <w:sz w:val="20"/>
                <w:szCs w:val="20"/>
              </w:rPr>
            </w:pPr>
            <w:r w:rsidRPr="00A24BFF">
              <w:rPr>
                <w:b/>
                <w:sz w:val="20"/>
                <w:szCs w:val="20"/>
              </w:rPr>
              <w:t>Координаты</w:t>
            </w:r>
          </w:p>
        </w:tc>
      </w:tr>
      <w:tr w:rsidR="00A72068" w:rsidRPr="00A24BFF" w14:paraId="44C36FE7" w14:textId="77777777" w:rsidTr="00B26444">
        <w:trPr>
          <w:cantSplit/>
          <w:trHeight w:hRule="exact" w:val="454"/>
        </w:trPr>
        <w:tc>
          <w:tcPr>
            <w:tcW w:w="1205" w:type="dxa"/>
            <w:vMerge/>
          </w:tcPr>
          <w:p w14:paraId="6327CC18" w14:textId="77777777" w:rsidR="00A72068" w:rsidRPr="00A24BFF" w:rsidRDefault="00A72068" w:rsidP="00B26444">
            <w:pPr>
              <w:spacing w:before="120"/>
              <w:ind w:left="21" w:right="74" w:firstLine="360"/>
              <w:rPr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08CD8D5D" w14:textId="77777777" w:rsidR="00A72068" w:rsidRPr="00A24BFF" w:rsidRDefault="00A72068" w:rsidP="00B26444">
            <w:pPr>
              <w:spacing w:before="120"/>
              <w:ind w:left="21" w:right="74" w:firstLine="360"/>
              <w:jc w:val="center"/>
              <w:rPr>
                <w:b/>
                <w:sz w:val="20"/>
                <w:szCs w:val="20"/>
              </w:rPr>
            </w:pPr>
            <w:r w:rsidRPr="00A24BFF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761" w:type="dxa"/>
            <w:vAlign w:val="center"/>
          </w:tcPr>
          <w:p w14:paraId="50B4D7B1" w14:textId="77777777" w:rsidR="00A72068" w:rsidRPr="00A24BFF" w:rsidRDefault="00A72068" w:rsidP="00B26444">
            <w:pPr>
              <w:spacing w:before="120"/>
              <w:ind w:left="21" w:right="74" w:firstLine="360"/>
              <w:jc w:val="center"/>
              <w:rPr>
                <w:b/>
                <w:sz w:val="20"/>
                <w:szCs w:val="20"/>
              </w:rPr>
            </w:pPr>
            <w:r w:rsidRPr="00A24BFF">
              <w:rPr>
                <w:b/>
                <w:sz w:val="20"/>
                <w:szCs w:val="20"/>
              </w:rPr>
              <w:t>У</w:t>
            </w:r>
          </w:p>
        </w:tc>
      </w:tr>
      <w:tr w:rsidR="00093698" w:rsidRPr="00A24BFF" w14:paraId="5EB921BD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18A8B927" w14:textId="0443F4DD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bookmarkStart w:id="6" w:name="_Hlk208224017"/>
            <w:r w:rsidRPr="00CB2DF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83" w:type="dxa"/>
            <w:vAlign w:val="bottom"/>
          </w:tcPr>
          <w:p w14:paraId="1BD3C48B" w14:textId="3E156A4C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491490,81</w:t>
            </w:r>
          </w:p>
        </w:tc>
        <w:tc>
          <w:tcPr>
            <w:tcW w:w="1761" w:type="dxa"/>
            <w:vAlign w:val="bottom"/>
          </w:tcPr>
          <w:p w14:paraId="2627C4E4" w14:textId="569BBF4C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1404199,00</w:t>
            </w:r>
          </w:p>
        </w:tc>
      </w:tr>
      <w:tr w:rsidR="00093698" w:rsidRPr="00A24BFF" w14:paraId="01F9D044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7F50315D" w14:textId="3006B0B6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83" w:type="dxa"/>
            <w:vAlign w:val="bottom"/>
          </w:tcPr>
          <w:p w14:paraId="4282B798" w14:textId="0BB5F164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491505,15</w:t>
            </w:r>
          </w:p>
        </w:tc>
        <w:tc>
          <w:tcPr>
            <w:tcW w:w="1761" w:type="dxa"/>
            <w:vAlign w:val="bottom"/>
          </w:tcPr>
          <w:p w14:paraId="2BCA10F8" w14:textId="5DFA3070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1404215,90</w:t>
            </w:r>
          </w:p>
        </w:tc>
      </w:tr>
      <w:tr w:rsidR="00093698" w:rsidRPr="00A24BFF" w14:paraId="5D98BD09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67B76FD5" w14:textId="622131D8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83" w:type="dxa"/>
            <w:vAlign w:val="bottom"/>
          </w:tcPr>
          <w:p w14:paraId="034A21E4" w14:textId="2E8220A8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491512,70</w:t>
            </w:r>
          </w:p>
        </w:tc>
        <w:tc>
          <w:tcPr>
            <w:tcW w:w="1761" w:type="dxa"/>
            <w:vAlign w:val="bottom"/>
          </w:tcPr>
          <w:p w14:paraId="4E02D456" w14:textId="512BAA2B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1404225,45</w:t>
            </w:r>
          </w:p>
        </w:tc>
      </w:tr>
      <w:tr w:rsidR="00093698" w:rsidRPr="00A24BFF" w14:paraId="3370242B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4798F24A" w14:textId="132C04FF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83" w:type="dxa"/>
            <w:vAlign w:val="bottom"/>
          </w:tcPr>
          <w:p w14:paraId="5193C990" w14:textId="1AC86828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491516,63</w:t>
            </w:r>
          </w:p>
        </w:tc>
        <w:tc>
          <w:tcPr>
            <w:tcW w:w="1761" w:type="dxa"/>
            <w:vAlign w:val="bottom"/>
          </w:tcPr>
          <w:p w14:paraId="2DA87A7F" w14:textId="15507EE1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1404230,88</w:t>
            </w:r>
          </w:p>
        </w:tc>
      </w:tr>
      <w:tr w:rsidR="00093698" w:rsidRPr="00A24BFF" w14:paraId="398C90AF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70284AC7" w14:textId="4C2047FE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83" w:type="dxa"/>
            <w:vAlign w:val="bottom"/>
          </w:tcPr>
          <w:p w14:paraId="54C9A73B" w14:textId="0D76B557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491516,21</w:t>
            </w:r>
          </w:p>
        </w:tc>
        <w:tc>
          <w:tcPr>
            <w:tcW w:w="1761" w:type="dxa"/>
            <w:vAlign w:val="bottom"/>
          </w:tcPr>
          <w:p w14:paraId="572174D9" w14:textId="1E178AD2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1404231,19</w:t>
            </w:r>
          </w:p>
        </w:tc>
      </w:tr>
      <w:tr w:rsidR="00093698" w:rsidRPr="00A24BFF" w14:paraId="7231040B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26C3668B" w14:textId="08356752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83" w:type="dxa"/>
            <w:vAlign w:val="bottom"/>
          </w:tcPr>
          <w:p w14:paraId="3141AD80" w14:textId="03C95DC7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491499,43</w:t>
            </w:r>
          </w:p>
        </w:tc>
        <w:tc>
          <w:tcPr>
            <w:tcW w:w="1761" w:type="dxa"/>
            <w:vAlign w:val="bottom"/>
          </w:tcPr>
          <w:p w14:paraId="3FA9DA85" w14:textId="5F1F5C7B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1404244,04</w:t>
            </w:r>
          </w:p>
        </w:tc>
      </w:tr>
      <w:tr w:rsidR="00093698" w:rsidRPr="00A24BFF" w14:paraId="1CA71A80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6F7281FD" w14:textId="512BB592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783" w:type="dxa"/>
            <w:vAlign w:val="bottom"/>
          </w:tcPr>
          <w:p w14:paraId="16F1CBD6" w14:textId="14E1888B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491493,72</w:t>
            </w:r>
          </w:p>
        </w:tc>
        <w:tc>
          <w:tcPr>
            <w:tcW w:w="1761" w:type="dxa"/>
            <w:vAlign w:val="bottom"/>
          </w:tcPr>
          <w:p w14:paraId="55258D35" w14:textId="2B40028E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1404248,42</w:t>
            </w:r>
          </w:p>
        </w:tc>
      </w:tr>
      <w:tr w:rsidR="00093698" w:rsidRPr="00A24BFF" w14:paraId="508233A9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442FD9B2" w14:textId="51AED50E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83" w:type="dxa"/>
            <w:vAlign w:val="bottom"/>
          </w:tcPr>
          <w:p w14:paraId="7ABF641E" w14:textId="3B306143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491492,08</w:t>
            </w:r>
          </w:p>
        </w:tc>
        <w:tc>
          <w:tcPr>
            <w:tcW w:w="1761" w:type="dxa"/>
            <w:vAlign w:val="bottom"/>
          </w:tcPr>
          <w:p w14:paraId="1B70C6AA" w14:textId="4A1025C0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1404249,96</w:t>
            </w:r>
          </w:p>
        </w:tc>
      </w:tr>
      <w:tr w:rsidR="00093698" w:rsidRPr="00A24BFF" w14:paraId="6AFA2242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49D3F0F9" w14:textId="68850B7E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83" w:type="dxa"/>
            <w:vAlign w:val="bottom"/>
          </w:tcPr>
          <w:p w14:paraId="62D06F0D" w14:textId="5316CB52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491489,93</w:t>
            </w:r>
          </w:p>
        </w:tc>
        <w:tc>
          <w:tcPr>
            <w:tcW w:w="1761" w:type="dxa"/>
            <w:vAlign w:val="bottom"/>
          </w:tcPr>
          <w:p w14:paraId="71412375" w14:textId="2C82EDDE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1404251,60</w:t>
            </w:r>
          </w:p>
        </w:tc>
      </w:tr>
      <w:tr w:rsidR="00093698" w:rsidRPr="00A24BFF" w14:paraId="351F8EB1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37588EC0" w14:textId="35EC38C3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3" w:type="dxa"/>
            <w:vAlign w:val="bottom"/>
          </w:tcPr>
          <w:p w14:paraId="5B692447" w14:textId="424A65E2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491472,61</w:t>
            </w:r>
          </w:p>
        </w:tc>
        <w:tc>
          <w:tcPr>
            <w:tcW w:w="1761" w:type="dxa"/>
            <w:vAlign w:val="bottom"/>
          </w:tcPr>
          <w:p w14:paraId="6BA1B166" w14:textId="3B336F29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1404264,81</w:t>
            </w:r>
          </w:p>
        </w:tc>
      </w:tr>
      <w:tr w:rsidR="00093698" w:rsidRPr="00A24BFF" w14:paraId="00E025E6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36F630B8" w14:textId="3F3C4C7D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783" w:type="dxa"/>
            <w:vAlign w:val="bottom"/>
          </w:tcPr>
          <w:p w14:paraId="1DB7D14C" w14:textId="074F3406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491466,29</w:t>
            </w:r>
          </w:p>
        </w:tc>
        <w:tc>
          <w:tcPr>
            <w:tcW w:w="1761" w:type="dxa"/>
            <w:vAlign w:val="bottom"/>
          </w:tcPr>
          <w:p w14:paraId="2FE50AE8" w14:textId="048B9124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1404270,51</w:t>
            </w:r>
          </w:p>
        </w:tc>
      </w:tr>
      <w:tr w:rsidR="00093698" w:rsidRPr="00A24BFF" w14:paraId="3EFE70D9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7E67E9F7" w14:textId="794BC613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3" w:type="dxa"/>
            <w:vAlign w:val="bottom"/>
          </w:tcPr>
          <w:p w14:paraId="7387AABA" w14:textId="6AFAC95A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491467,86</w:t>
            </w:r>
          </w:p>
        </w:tc>
        <w:tc>
          <w:tcPr>
            <w:tcW w:w="1761" w:type="dxa"/>
            <w:vAlign w:val="bottom"/>
          </w:tcPr>
          <w:p w14:paraId="36ADA778" w14:textId="320B64AD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1404272,21</w:t>
            </w:r>
          </w:p>
        </w:tc>
      </w:tr>
      <w:tr w:rsidR="00093698" w:rsidRPr="00A24BFF" w14:paraId="108F1246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49A00465" w14:textId="7A2218BC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3" w:type="dxa"/>
            <w:vAlign w:val="bottom"/>
          </w:tcPr>
          <w:p w14:paraId="1AD58567" w14:textId="091BE6FA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491458,62</w:t>
            </w:r>
          </w:p>
        </w:tc>
        <w:tc>
          <w:tcPr>
            <w:tcW w:w="1761" w:type="dxa"/>
            <w:vAlign w:val="bottom"/>
          </w:tcPr>
          <w:p w14:paraId="0C6B6F07" w14:textId="0E78AFE8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1404281,44</w:t>
            </w:r>
          </w:p>
        </w:tc>
      </w:tr>
      <w:tr w:rsidR="00093698" w:rsidRPr="00A24BFF" w14:paraId="440726FE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4EA16F3D" w14:textId="47011BC4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783" w:type="dxa"/>
            <w:vAlign w:val="bottom"/>
          </w:tcPr>
          <w:p w14:paraId="22355F50" w14:textId="109308CB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491436,25</w:t>
            </w:r>
          </w:p>
        </w:tc>
        <w:tc>
          <w:tcPr>
            <w:tcW w:w="1761" w:type="dxa"/>
            <w:vAlign w:val="bottom"/>
          </w:tcPr>
          <w:p w14:paraId="749645F8" w14:textId="73C51E5F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1404260,17</w:t>
            </w:r>
          </w:p>
        </w:tc>
      </w:tr>
      <w:tr w:rsidR="00093698" w:rsidRPr="00A24BFF" w14:paraId="063C707C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3E534EBF" w14:textId="6C2B1F6A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783" w:type="dxa"/>
            <w:vAlign w:val="bottom"/>
          </w:tcPr>
          <w:p w14:paraId="1D00D6B9" w14:textId="4D611DEB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491391,64</w:t>
            </w:r>
          </w:p>
        </w:tc>
        <w:tc>
          <w:tcPr>
            <w:tcW w:w="1761" w:type="dxa"/>
            <w:vAlign w:val="bottom"/>
          </w:tcPr>
          <w:p w14:paraId="443A28CF" w14:textId="21C59651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1404221,24</w:t>
            </w:r>
          </w:p>
        </w:tc>
      </w:tr>
      <w:tr w:rsidR="00093698" w:rsidRPr="00A24BFF" w14:paraId="1167D38A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1E83745C" w14:textId="34246204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783" w:type="dxa"/>
            <w:vAlign w:val="bottom"/>
          </w:tcPr>
          <w:p w14:paraId="34139F7A" w14:textId="72D0FCF4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491441,45</w:t>
            </w:r>
          </w:p>
        </w:tc>
        <w:tc>
          <w:tcPr>
            <w:tcW w:w="1761" w:type="dxa"/>
            <w:vAlign w:val="bottom"/>
          </w:tcPr>
          <w:p w14:paraId="6FD9CBAE" w14:textId="5685241C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1404206,02</w:t>
            </w:r>
          </w:p>
        </w:tc>
      </w:tr>
      <w:tr w:rsidR="00093698" w:rsidRPr="00A24BFF" w14:paraId="5C7AA833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7804FC2D" w14:textId="4CC72F98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783" w:type="dxa"/>
            <w:vAlign w:val="bottom"/>
          </w:tcPr>
          <w:p w14:paraId="724B3378" w14:textId="1079C9DD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491474,83</w:t>
            </w:r>
          </w:p>
        </w:tc>
        <w:tc>
          <w:tcPr>
            <w:tcW w:w="1761" w:type="dxa"/>
            <w:vAlign w:val="bottom"/>
          </w:tcPr>
          <w:p w14:paraId="4A027CCD" w14:textId="2B41EF7D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1404196,35</w:t>
            </w:r>
          </w:p>
        </w:tc>
      </w:tr>
      <w:tr w:rsidR="00093698" w:rsidRPr="00A24BFF" w14:paraId="31600041" w14:textId="77777777" w:rsidTr="00093698">
        <w:trPr>
          <w:cantSplit/>
          <w:trHeight w:hRule="exact" w:val="340"/>
        </w:trPr>
        <w:tc>
          <w:tcPr>
            <w:tcW w:w="1205" w:type="dxa"/>
            <w:vAlign w:val="bottom"/>
          </w:tcPr>
          <w:p w14:paraId="5310CAB8" w14:textId="1B8D5DD6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83" w:type="dxa"/>
            <w:vAlign w:val="bottom"/>
          </w:tcPr>
          <w:p w14:paraId="463DDBB8" w14:textId="1955A2E7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491490,81</w:t>
            </w:r>
          </w:p>
        </w:tc>
        <w:tc>
          <w:tcPr>
            <w:tcW w:w="1761" w:type="dxa"/>
            <w:vAlign w:val="bottom"/>
          </w:tcPr>
          <w:p w14:paraId="4E230ABE" w14:textId="05572853" w:rsidR="00093698" w:rsidRPr="00A24BFF" w:rsidRDefault="00093698" w:rsidP="00093698">
            <w:pPr>
              <w:tabs>
                <w:tab w:val="num" w:pos="0"/>
              </w:tabs>
              <w:jc w:val="center"/>
              <w:rPr>
                <w:iCs/>
                <w:sz w:val="20"/>
                <w:szCs w:val="20"/>
              </w:rPr>
            </w:pPr>
            <w:r w:rsidRPr="00CB2DFC">
              <w:rPr>
                <w:color w:val="000000"/>
                <w:sz w:val="20"/>
                <w:szCs w:val="20"/>
              </w:rPr>
              <w:t>1404199,00</w:t>
            </w:r>
          </w:p>
        </w:tc>
      </w:tr>
      <w:bookmarkEnd w:id="6"/>
    </w:tbl>
    <w:p w14:paraId="02035EF3" w14:textId="77777777" w:rsidR="00A72068" w:rsidRDefault="00A72068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770CCF4C" w14:textId="77777777" w:rsidR="00A72068" w:rsidRDefault="00A72068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6E5C952C" w14:textId="77777777" w:rsidR="00A72068" w:rsidRDefault="00A72068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03776F27" w14:textId="77777777" w:rsidR="00A72068" w:rsidRDefault="00A72068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6A59994C" w14:textId="77777777" w:rsidR="00A72068" w:rsidRDefault="00A72068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5DD762F1" w14:textId="77777777" w:rsidR="00A72068" w:rsidRDefault="00A72068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7B59019F" w14:textId="77777777" w:rsidR="00CE3264" w:rsidRDefault="00CE3264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3A839C7F" w14:textId="77777777" w:rsidR="00CE3264" w:rsidRDefault="00CE3264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325ACE39" w14:textId="77777777" w:rsidR="00CE3264" w:rsidRDefault="00CE3264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6406FFB1" w14:textId="77777777" w:rsidR="00CE3264" w:rsidRDefault="00CE3264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4ADEEE82" w14:textId="77777777" w:rsidR="00CE3264" w:rsidRDefault="00CE3264" w:rsidP="00CE3264">
      <w:pPr>
        <w:pStyle w:val="af"/>
        <w:ind w:left="540"/>
        <w:jc w:val="both"/>
        <w:rPr>
          <w:rFonts w:ascii="Times New Roman" w:hAnsi="Times New Roman"/>
          <w:sz w:val="24"/>
          <w:szCs w:val="24"/>
        </w:rPr>
      </w:pPr>
    </w:p>
    <w:p w14:paraId="74F7717C" w14:textId="77777777" w:rsidR="00744C4F" w:rsidRDefault="00744C4F" w:rsidP="00744C4F">
      <w:pPr>
        <w:pStyle w:val="af"/>
        <w:jc w:val="both"/>
        <w:rPr>
          <w:color w:val="FF0000"/>
        </w:rPr>
      </w:pPr>
    </w:p>
    <w:p w14:paraId="15144DC5" w14:textId="77777777" w:rsidR="00A72068" w:rsidRDefault="00A72068" w:rsidP="00744C4F">
      <w:pPr>
        <w:pStyle w:val="af"/>
        <w:jc w:val="both"/>
        <w:rPr>
          <w:color w:val="FF0000"/>
        </w:rPr>
      </w:pPr>
    </w:p>
    <w:p w14:paraId="3E78D591" w14:textId="77777777" w:rsidR="00A72068" w:rsidRDefault="00A72068" w:rsidP="00744C4F">
      <w:pPr>
        <w:pStyle w:val="af"/>
        <w:jc w:val="both"/>
        <w:rPr>
          <w:color w:val="FF0000"/>
        </w:rPr>
      </w:pPr>
    </w:p>
    <w:p w14:paraId="47D6A2F5" w14:textId="77777777" w:rsidR="00A72068" w:rsidRDefault="00A72068" w:rsidP="00744C4F">
      <w:pPr>
        <w:pStyle w:val="af"/>
        <w:jc w:val="both"/>
        <w:rPr>
          <w:color w:val="FF0000"/>
        </w:rPr>
      </w:pPr>
    </w:p>
    <w:p w14:paraId="14937C4A" w14:textId="77777777" w:rsidR="00A72068" w:rsidRDefault="00A72068" w:rsidP="00744C4F">
      <w:pPr>
        <w:pStyle w:val="af"/>
        <w:jc w:val="both"/>
        <w:rPr>
          <w:color w:val="FF0000"/>
        </w:rPr>
      </w:pPr>
    </w:p>
    <w:p w14:paraId="081F0417" w14:textId="77777777" w:rsidR="00A72068" w:rsidRDefault="00A72068" w:rsidP="00744C4F">
      <w:pPr>
        <w:pStyle w:val="af"/>
        <w:jc w:val="both"/>
        <w:rPr>
          <w:color w:val="FF0000"/>
        </w:rPr>
      </w:pPr>
    </w:p>
    <w:p w14:paraId="18888A09" w14:textId="77777777" w:rsidR="00A72068" w:rsidRDefault="00A72068" w:rsidP="00744C4F">
      <w:pPr>
        <w:pStyle w:val="af"/>
        <w:jc w:val="both"/>
        <w:rPr>
          <w:color w:val="FF0000"/>
        </w:rPr>
      </w:pPr>
    </w:p>
    <w:p w14:paraId="0E051156" w14:textId="77777777" w:rsidR="00A72068" w:rsidRDefault="00A72068" w:rsidP="00744C4F">
      <w:pPr>
        <w:pStyle w:val="af"/>
        <w:jc w:val="both"/>
        <w:rPr>
          <w:color w:val="FF0000"/>
        </w:rPr>
      </w:pPr>
    </w:p>
    <w:p w14:paraId="2DE8FF66" w14:textId="77777777" w:rsidR="00A72068" w:rsidRDefault="00A72068" w:rsidP="00744C4F">
      <w:pPr>
        <w:pStyle w:val="af"/>
        <w:jc w:val="both"/>
        <w:rPr>
          <w:color w:val="FF0000"/>
        </w:rPr>
      </w:pPr>
    </w:p>
    <w:p w14:paraId="6E1D681C" w14:textId="77777777" w:rsidR="00A72068" w:rsidRDefault="00A72068" w:rsidP="00744C4F">
      <w:pPr>
        <w:pStyle w:val="af"/>
        <w:jc w:val="both"/>
        <w:rPr>
          <w:color w:val="FF0000"/>
        </w:rPr>
      </w:pPr>
    </w:p>
    <w:p w14:paraId="3D1E6F3B" w14:textId="77777777" w:rsidR="00A72068" w:rsidRDefault="00A72068" w:rsidP="00744C4F">
      <w:pPr>
        <w:pStyle w:val="af"/>
        <w:jc w:val="both"/>
        <w:rPr>
          <w:color w:val="FF0000"/>
        </w:rPr>
      </w:pPr>
    </w:p>
    <w:p w14:paraId="6F870991" w14:textId="77777777" w:rsidR="00A72068" w:rsidRDefault="00A72068" w:rsidP="00744C4F">
      <w:pPr>
        <w:pStyle w:val="af"/>
        <w:jc w:val="both"/>
        <w:rPr>
          <w:color w:val="FF0000"/>
        </w:rPr>
      </w:pPr>
    </w:p>
    <w:p w14:paraId="146456E8" w14:textId="77777777" w:rsidR="00A72068" w:rsidRDefault="00A72068" w:rsidP="00744C4F">
      <w:pPr>
        <w:pStyle w:val="af"/>
        <w:jc w:val="both"/>
        <w:rPr>
          <w:color w:val="FF0000"/>
        </w:rPr>
      </w:pPr>
    </w:p>
    <w:p w14:paraId="49AAAA61" w14:textId="77777777" w:rsidR="00A72068" w:rsidRDefault="00A72068" w:rsidP="00744C4F">
      <w:pPr>
        <w:pStyle w:val="af"/>
        <w:jc w:val="both"/>
        <w:rPr>
          <w:color w:val="FF0000"/>
        </w:rPr>
      </w:pPr>
    </w:p>
    <w:p w14:paraId="2FC9325D" w14:textId="77777777" w:rsidR="00A72068" w:rsidRDefault="00A72068" w:rsidP="00744C4F">
      <w:pPr>
        <w:pStyle w:val="af"/>
        <w:jc w:val="both"/>
        <w:rPr>
          <w:color w:val="FF0000"/>
        </w:rPr>
      </w:pPr>
    </w:p>
    <w:p w14:paraId="4878CB3D" w14:textId="77777777" w:rsidR="00A72068" w:rsidRDefault="00A72068" w:rsidP="00744C4F">
      <w:pPr>
        <w:pStyle w:val="af"/>
        <w:jc w:val="both"/>
        <w:rPr>
          <w:color w:val="FF0000"/>
        </w:rPr>
      </w:pPr>
    </w:p>
    <w:p w14:paraId="362786DB" w14:textId="77777777" w:rsidR="00A72068" w:rsidRDefault="00A72068" w:rsidP="00744C4F">
      <w:pPr>
        <w:pStyle w:val="af"/>
        <w:jc w:val="both"/>
        <w:rPr>
          <w:color w:val="FF0000"/>
        </w:rPr>
      </w:pPr>
    </w:p>
    <w:p w14:paraId="6F842A4B" w14:textId="77777777" w:rsidR="00A72068" w:rsidRDefault="00A72068" w:rsidP="00744C4F">
      <w:pPr>
        <w:pStyle w:val="af"/>
        <w:jc w:val="both"/>
        <w:rPr>
          <w:color w:val="FF0000"/>
        </w:rPr>
      </w:pPr>
    </w:p>
    <w:p w14:paraId="3157F867" w14:textId="1860308F" w:rsidR="00093698" w:rsidRDefault="00093698" w:rsidP="00093698">
      <w:pPr>
        <w:pStyle w:val="ad"/>
        <w:numPr>
          <w:ilvl w:val="0"/>
          <w:numId w:val="34"/>
        </w:numPr>
        <w:ind w:left="1248" w:right="367"/>
        <w:jc w:val="center"/>
        <w:rPr>
          <w:b/>
        </w:rPr>
      </w:pPr>
      <w:r w:rsidRPr="00093698">
        <w:rPr>
          <w:b/>
        </w:rPr>
        <w:t>ТЕХНИКО-ЭКОНОМИЧЕСКИЕ ПОКАЗАТЕЛИ</w:t>
      </w:r>
    </w:p>
    <w:p w14:paraId="6F846D74" w14:textId="58EF9369" w:rsidR="00834510" w:rsidRPr="00093698" w:rsidRDefault="00093698" w:rsidP="00093698">
      <w:pPr>
        <w:ind w:left="708" w:right="367"/>
        <w:jc w:val="center"/>
        <w:rPr>
          <w:b/>
        </w:rPr>
      </w:pPr>
      <w:r>
        <w:rPr>
          <w:b/>
        </w:rPr>
        <w:t xml:space="preserve">         </w:t>
      </w:r>
      <w:r w:rsidRPr="00093698">
        <w:rPr>
          <w:b/>
        </w:rPr>
        <w:t>ПРОЕКТА ПЛАНИРОВКИ ТЕРРИТОРИИ</w:t>
      </w:r>
    </w:p>
    <w:p w14:paraId="38787552" w14:textId="77777777" w:rsidR="00D82F92" w:rsidRPr="00897E47" w:rsidRDefault="00D82F92" w:rsidP="00D82F92">
      <w:pPr>
        <w:ind w:right="367"/>
        <w:jc w:val="right"/>
      </w:pPr>
    </w:p>
    <w:p w14:paraId="0039AB00" w14:textId="5F9559CB" w:rsidR="00D82F92" w:rsidRPr="00897E47" w:rsidRDefault="00D82F92" w:rsidP="00D82F92">
      <w:pPr>
        <w:ind w:right="367"/>
        <w:jc w:val="right"/>
      </w:pPr>
      <w:r w:rsidRPr="00897E47">
        <w:t xml:space="preserve">таблица </w:t>
      </w:r>
      <w:r w:rsidR="00093698"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910"/>
        <w:gridCol w:w="1826"/>
        <w:gridCol w:w="2067"/>
      </w:tblGrid>
      <w:tr w:rsidR="00A72068" w:rsidRPr="00672009" w14:paraId="7CC8D880" w14:textId="77777777" w:rsidTr="00290F89">
        <w:trPr>
          <w:trHeight w:hRule="exact" w:val="62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B002" w14:textId="77777777" w:rsidR="00D74321" w:rsidRPr="00672009" w:rsidRDefault="00D74321" w:rsidP="00290F89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0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707EB54" w14:textId="77777777" w:rsidR="00D74321" w:rsidRPr="00672009" w:rsidRDefault="00D74321" w:rsidP="00290F89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00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4F9" w14:textId="77777777" w:rsidR="00D74321" w:rsidRPr="00672009" w:rsidRDefault="00D74321" w:rsidP="00290F89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009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A6E2" w14:textId="77777777" w:rsidR="00D74321" w:rsidRPr="00672009" w:rsidRDefault="00D74321" w:rsidP="00290F89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009">
              <w:rPr>
                <w:rFonts w:ascii="Times New Roman" w:hAnsi="Times New Roman"/>
                <w:b/>
                <w:sz w:val="24"/>
                <w:szCs w:val="24"/>
              </w:rPr>
              <w:t>Единица</w:t>
            </w:r>
          </w:p>
          <w:p w14:paraId="717C0F4E" w14:textId="77777777" w:rsidR="00D74321" w:rsidRPr="00672009" w:rsidRDefault="00D74321" w:rsidP="00290F89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009">
              <w:rPr>
                <w:rFonts w:ascii="Times New Roman" w:hAnsi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100F" w14:textId="77777777" w:rsidR="00D74321" w:rsidRPr="00672009" w:rsidRDefault="00D74321" w:rsidP="00290F89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009">
              <w:rPr>
                <w:rFonts w:ascii="Times New Roman" w:hAnsi="Times New Roman"/>
                <w:b/>
                <w:sz w:val="24"/>
                <w:szCs w:val="24"/>
              </w:rPr>
              <w:t>Площадь, га</w:t>
            </w:r>
          </w:p>
        </w:tc>
      </w:tr>
      <w:tr w:rsidR="00A72068" w:rsidRPr="00672009" w14:paraId="76185BDF" w14:textId="77777777" w:rsidTr="00290F89">
        <w:trPr>
          <w:trHeight w:hRule="exact" w:val="7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A86" w14:textId="77777777" w:rsidR="00D74321" w:rsidRPr="00672009" w:rsidRDefault="00D74321" w:rsidP="00290F89">
            <w:pPr>
              <w:jc w:val="center"/>
            </w:pPr>
            <w:r w:rsidRPr="00672009">
              <w:t>1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B29E" w14:textId="77777777" w:rsidR="00D74321" w:rsidRPr="00672009" w:rsidRDefault="00D74321" w:rsidP="00290F89">
            <w:r w:rsidRPr="00672009">
              <w:t>Площадь планируемой территории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2C5F" w14:textId="77777777" w:rsidR="00D74321" w:rsidRPr="00672009" w:rsidRDefault="00D74321" w:rsidP="00290F89">
            <w:pPr>
              <w:jc w:val="center"/>
            </w:pPr>
            <w:r>
              <w:t>м2</w:t>
            </w:r>
          </w:p>
        </w:tc>
        <w:tc>
          <w:tcPr>
            <w:tcW w:w="2093" w:type="dxa"/>
            <w:vAlign w:val="center"/>
          </w:tcPr>
          <w:p w14:paraId="2447EB3D" w14:textId="77777777" w:rsidR="00D74321" w:rsidRPr="00672009" w:rsidRDefault="00D74321" w:rsidP="00290F89">
            <w:pPr>
              <w:jc w:val="center"/>
            </w:pPr>
            <w:r>
              <w:t>5502</w:t>
            </w:r>
          </w:p>
        </w:tc>
      </w:tr>
      <w:tr w:rsidR="00A72068" w:rsidRPr="00672009" w14:paraId="118A325B" w14:textId="77777777" w:rsidTr="00290F89">
        <w:trPr>
          <w:trHeight w:hRule="exact" w:val="166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7C9D" w14:textId="77777777" w:rsidR="00D74321" w:rsidRPr="00672009" w:rsidRDefault="00D74321" w:rsidP="00290F89">
            <w:pPr>
              <w:jc w:val="center"/>
            </w:pPr>
            <w:r w:rsidRPr="00672009">
              <w:t>2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5D96" w14:textId="77777777" w:rsidR="00D74321" w:rsidRPr="00672009" w:rsidRDefault="00D74321" w:rsidP="00290F89">
            <w:r w:rsidRPr="004E6A9B">
              <w:rPr>
                <w:color w:val="000000"/>
              </w:rPr>
              <w:t>Зона планируемого размещения магазинов торговой площадью до 5000 кв.м.,</w:t>
            </w:r>
            <w:r>
              <w:rPr>
                <w:color w:val="000000"/>
              </w:rPr>
              <w:t xml:space="preserve"> </w:t>
            </w:r>
            <w:r w:rsidRPr="004E6A9B">
              <w:rPr>
                <w:color w:val="000000"/>
              </w:rPr>
              <w:t>объектов капитального строительства, предназначенных для оказания населению или организациям бытовых услуг</w:t>
            </w:r>
            <w:r>
              <w:rPr>
                <w:color w:val="00000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396E" w14:textId="77777777" w:rsidR="00D74321" w:rsidRPr="00672009" w:rsidRDefault="00D74321" w:rsidP="00290F89">
            <w:pPr>
              <w:jc w:val="center"/>
            </w:pPr>
            <w:r>
              <w:t>м2</w:t>
            </w:r>
          </w:p>
        </w:tc>
        <w:tc>
          <w:tcPr>
            <w:tcW w:w="2093" w:type="dxa"/>
            <w:vAlign w:val="center"/>
          </w:tcPr>
          <w:p w14:paraId="027D0735" w14:textId="77777777" w:rsidR="00D74321" w:rsidRPr="00672009" w:rsidRDefault="00D74321" w:rsidP="00290F89">
            <w:pPr>
              <w:jc w:val="center"/>
            </w:pPr>
            <w:r>
              <w:t>2145</w:t>
            </w:r>
          </w:p>
        </w:tc>
      </w:tr>
      <w:tr w:rsidR="00A72068" w:rsidRPr="00672009" w14:paraId="4A3A16DD" w14:textId="77777777" w:rsidTr="00290F89">
        <w:trPr>
          <w:trHeight w:hRule="exact" w:val="97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614" w14:textId="77777777" w:rsidR="00D74321" w:rsidRPr="00672009" w:rsidRDefault="00D74321" w:rsidP="00290F89">
            <w:pPr>
              <w:jc w:val="center"/>
            </w:pPr>
            <w:r>
              <w:t>3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A6DF" w14:textId="70899256" w:rsidR="00D74321" w:rsidRPr="00672009" w:rsidRDefault="00D74321" w:rsidP="00290F89">
            <w:r w:rsidRPr="008904A6">
              <w:t>Зона планируемого размещения магазинов торговой площадью до 5000 кв. м, объектов общественного-питания;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1B9" w14:textId="77777777" w:rsidR="00D74321" w:rsidRPr="00672009" w:rsidRDefault="00D74321" w:rsidP="00290F89">
            <w:pPr>
              <w:jc w:val="center"/>
            </w:pPr>
            <w:r>
              <w:t>м2</w:t>
            </w:r>
          </w:p>
        </w:tc>
        <w:tc>
          <w:tcPr>
            <w:tcW w:w="2093" w:type="dxa"/>
            <w:vAlign w:val="center"/>
          </w:tcPr>
          <w:p w14:paraId="0EAAD1AA" w14:textId="77777777" w:rsidR="00D74321" w:rsidRPr="00672009" w:rsidRDefault="00D74321" w:rsidP="00290F89">
            <w:pPr>
              <w:jc w:val="center"/>
            </w:pPr>
            <w:r>
              <w:t>1385</w:t>
            </w:r>
          </w:p>
        </w:tc>
      </w:tr>
      <w:tr w:rsidR="00A72068" w:rsidRPr="00672009" w14:paraId="17388BC4" w14:textId="77777777" w:rsidTr="00290F89">
        <w:trPr>
          <w:trHeight w:hRule="exact" w:val="43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E74A" w14:textId="77777777" w:rsidR="00D74321" w:rsidRPr="00672009" w:rsidRDefault="00D74321" w:rsidP="00290F89">
            <w:pPr>
              <w:jc w:val="center"/>
            </w:pPr>
            <w:r>
              <w:t>4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D4E7" w14:textId="77777777" w:rsidR="00D74321" w:rsidRPr="00672009" w:rsidRDefault="00D74321" w:rsidP="00290F89">
            <w:r w:rsidRPr="004E6A9B">
              <w:rPr>
                <w:color w:val="000000"/>
              </w:rPr>
              <w:t>Зона размещения гостиниц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85A7" w14:textId="77777777" w:rsidR="00D74321" w:rsidRPr="00672009" w:rsidRDefault="00D74321" w:rsidP="00290F89">
            <w:pPr>
              <w:jc w:val="center"/>
            </w:pPr>
            <w:r>
              <w:t>м2</w:t>
            </w:r>
          </w:p>
        </w:tc>
        <w:tc>
          <w:tcPr>
            <w:tcW w:w="2093" w:type="dxa"/>
            <w:vAlign w:val="center"/>
          </w:tcPr>
          <w:p w14:paraId="758C0213" w14:textId="77777777" w:rsidR="00D74321" w:rsidRPr="00672009" w:rsidRDefault="00D74321" w:rsidP="00290F89">
            <w:pPr>
              <w:jc w:val="center"/>
            </w:pPr>
            <w:r>
              <w:t>1947</w:t>
            </w:r>
          </w:p>
        </w:tc>
      </w:tr>
      <w:tr w:rsidR="00A72068" w:rsidRPr="00672009" w14:paraId="6D90A8CE" w14:textId="77777777" w:rsidTr="001352A4">
        <w:trPr>
          <w:trHeight w:hRule="exact" w:val="72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A43F" w14:textId="06094656" w:rsidR="001352A4" w:rsidRDefault="001352A4" w:rsidP="00290F89">
            <w:pPr>
              <w:jc w:val="center"/>
            </w:pPr>
            <w:r>
              <w:t>5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F1D4" w14:textId="53552F6D" w:rsidR="001352A4" w:rsidRPr="004E6A9B" w:rsidRDefault="001352A4" w:rsidP="00290F89">
            <w:pPr>
              <w:rPr>
                <w:color w:val="000000"/>
              </w:rPr>
            </w:pPr>
            <w:r w:rsidRPr="001352A4">
              <w:rPr>
                <w:color w:val="000000"/>
              </w:rPr>
              <w:t xml:space="preserve">Зона размещения </w:t>
            </w:r>
            <w:proofErr w:type="spellStart"/>
            <w:r w:rsidRPr="001352A4">
              <w:rPr>
                <w:color w:val="000000"/>
              </w:rPr>
              <w:t>обьектов</w:t>
            </w:r>
            <w:proofErr w:type="spellEnd"/>
            <w:r w:rsidRPr="001352A4">
              <w:rPr>
                <w:color w:val="000000"/>
              </w:rPr>
              <w:t xml:space="preserve"> улично-дорожной сети, территорий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5644" w14:textId="70DFDC3E" w:rsidR="001352A4" w:rsidRDefault="001352A4" w:rsidP="00290F89">
            <w:pPr>
              <w:jc w:val="center"/>
            </w:pPr>
            <w:r>
              <w:t>м2</w:t>
            </w:r>
          </w:p>
        </w:tc>
        <w:tc>
          <w:tcPr>
            <w:tcW w:w="2093" w:type="dxa"/>
            <w:vAlign w:val="center"/>
          </w:tcPr>
          <w:p w14:paraId="4879391B" w14:textId="2F0C6698" w:rsidR="001352A4" w:rsidRDefault="001352A4" w:rsidP="00290F89">
            <w:pPr>
              <w:jc w:val="center"/>
            </w:pPr>
            <w:r>
              <w:t>3861</w:t>
            </w:r>
          </w:p>
        </w:tc>
      </w:tr>
    </w:tbl>
    <w:p w14:paraId="54C0C260" w14:textId="77777777" w:rsidR="00FE3A0A" w:rsidRPr="000D531B" w:rsidRDefault="00FE3A0A" w:rsidP="00D82F92">
      <w:pPr>
        <w:pStyle w:val="1"/>
        <w:spacing w:before="0" w:after="0"/>
        <w:ind w:firstLine="426"/>
        <w:rPr>
          <w:color w:val="FF0000"/>
        </w:rPr>
      </w:pPr>
    </w:p>
    <w:sectPr w:rsidR="00FE3A0A" w:rsidRPr="000D531B" w:rsidSect="00EF5F19">
      <w:footerReference w:type="default" r:id="rId8"/>
      <w:pgSz w:w="11906" w:h="16838"/>
      <w:pgMar w:top="851" w:right="99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1156" w14:textId="77777777" w:rsidR="008862D8" w:rsidRDefault="008862D8" w:rsidP="00E60F87">
      <w:r>
        <w:separator/>
      </w:r>
    </w:p>
  </w:endnote>
  <w:endnote w:type="continuationSeparator" w:id="0">
    <w:p w14:paraId="095759D3" w14:textId="77777777" w:rsidR="008862D8" w:rsidRDefault="008862D8" w:rsidP="00E6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078154"/>
      <w:docPartObj>
        <w:docPartGallery w:val="Page Numbers (Bottom of Page)"/>
        <w:docPartUnique/>
      </w:docPartObj>
    </w:sdtPr>
    <w:sdtContent>
      <w:p w14:paraId="34330145" w14:textId="54A57A08" w:rsidR="0083158A" w:rsidRDefault="0083158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1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C47FBF" w14:textId="77777777" w:rsidR="0083158A" w:rsidRDefault="0083158A">
    <w:pPr>
      <w:pStyle w:val="af1"/>
    </w:pPr>
  </w:p>
  <w:p w14:paraId="59005788" w14:textId="77777777" w:rsidR="008C00D3" w:rsidRDefault="008C0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F9A12" w14:textId="77777777" w:rsidR="008862D8" w:rsidRDefault="008862D8" w:rsidP="00E60F87">
      <w:r>
        <w:separator/>
      </w:r>
    </w:p>
  </w:footnote>
  <w:footnote w:type="continuationSeparator" w:id="0">
    <w:p w14:paraId="3C785198" w14:textId="77777777" w:rsidR="008862D8" w:rsidRDefault="008862D8" w:rsidP="00E60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2E7903"/>
    <w:multiLevelType w:val="hybridMultilevel"/>
    <w:tmpl w:val="81949EF4"/>
    <w:lvl w:ilvl="0" w:tplc="04190001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1"/>
        </w:tabs>
        <w:ind w:left="14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1"/>
        </w:tabs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1"/>
        </w:tabs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1"/>
        </w:tabs>
        <w:ind w:left="36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1"/>
        </w:tabs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1"/>
        </w:tabs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1"/>
        </w:tabs>
        <w:ind w:left="57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1"/>
        </w:tabs>
        <w:ind w:left="6501" w:hanging="360"/>
      </w:pPr>
      <w:rPr>
        <w:rFonts w:ascii="Wingdings" w:hAnsi="Wingdings" w:hint="default"/>
      </w:rPr>
    </w:lvl>
  </w:abstractNum>
  <w:abstractNum w:abstractNumId="2" w15:restartNumberingAfterBreak="0">
    <w:nsid w:val="04FA1F12"/>
    <w:multiLevelType w:val="multilevel"/>
    <w:tmpl w:val="6A78F27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59024B1"/>
    <w:multiLevelType w:val="hybridMultilevel"/>
    <w:tmpl w:val="569283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7"/>
        </w:tabs>
        <w:ind w:left="28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hint="default"/>
      </w:rPr>
    </w:lvl>
  </w:abstractNum>
  <w:abstractNum w:abstractNumId="4" w15:restartNumberingAfterBreak="0">
    <w:nsid w:val="0BEB645E"/>
    <w:multiLevelType w:val="multilevel"/>
    <w:tmpl w:val="864EFD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5330ADE"/>
    <w:multiLevelType w:val="hybridMultilevel"/>
    <w:tmpl w:val="489C0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DA05C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85C3166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F913DD"/>
    <w:multiLevelType w:val="hybridMultilevel"/>
    <w:tmpl w:val="F392B548"/>
    <w:lvl w:ilvl="0" w:tplc="04190001">
      <w:start w:val="1"/>
      <w:numFmt w:val="bullet"/>
      <w:lvlText w:val=""/>
      <w:lvlJc w:val="left"/>
      <w:pPr>
        <w:tabs>
          <w:tab w:val="num" w:pos="1667"/>
        </w:tabs>
        <w:ind w:left="16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7"/>
        </w:tabs>
        <w:ind w:left="23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7"/>
        </w:tabs>
        <w:ind w:left="31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7"/>
        </w:tabs>
        <w:ind w:left="38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7"/>
        </w:tabs>
        <w:ind w:left="45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7"/>
        </w:tabs>
        <w:ind w:left="52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7"/>
        </w:tabs>
        <w:ind w:left="59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7"/>
        </w:tabs>
        <w:ind w:left="67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7"/>
        </w:tabs>
        <w:ind w:left="7427" w:hanging="360"/>
      </w:pPr>
      <w:rPr>
        <w:rFonts w:ascii="Wingdings" w:hAnsi="Wingdings" w:hint="default"/>
      </w:rPr>
    </w:lvl>
  </w:abstractNum>
  <w:abstractNum w:abstractNumId="7" w15:restartNumberingAfterBreak="0">
    <w:nsid w:val="17B41164"/>
    <w:multiLevelType w:val="hybridMultilevel"/>
    <w:tmpl w:val="83B4F1C2"/>
    <w:lvl w:ilvl="0" w:tplc="FF94823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6275AC"/>
    <w:multiLevelType w:val="hybridMultilevel"/>
    <w:tmpl w:val="FA1E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5618B"/>
    <w:multiLevelType w:val="hybridMultilevel"/>
    <w:tmpl w:val="D4B6F3A0"/>
    <w:lvl w:ilvl="0" w:tplc="685C3166">
      <w:start w:val="5"/>
      <w:numFmt w:val="bullet"/>
      <w:lvlText w:val="-"/>
      <w:lvlJc w:val="left"/>
      <w:pPr>
        <w:ind w:left="22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4" w:hanging="360"/>
      </w:pPr>
      <w:rPr>
        <w:rFonts w:ascii="Wingdings" w:hAnsi="Wingdings" w:hint="default"/>
      </w:rPr>
    </w:lvl>
  </w:abstractNum>
  <w:abstractNum w:abstractNumId="10" w15:restartNumberingAfterBreak="0">
    <w:nsid w:val="2B5E67F9"/>
    <w:multiLevelType w:val="hybridMultilevel"/>
    <w:tmpl w:val="0460500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B8411FA"/>
    <w:multiLevelType w:val="hybridMultilevel"/>
    <w:tmpl w:val="6E8C807C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234C84"/>
    <w:multiLevelType w:val="hybridMultilevel"/>
    <w:tmpl w:val="484CD924"/>
    <w:lvl w:ilvl="0" w:tplc="685C3166">
      <w:start w:val="5"/>
      <w:numFmt w:val="bullet"/>
      <w:lvlText w:val="-"/>
      <w:lvlJc w:val="left"/>
      <w:pPr>
        <w:ind w:left="18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13" w15:restartNumberingAfterBreak="0">
    <w:nsid w:val="34C06A5D"/>
    <w:multiLevelType w:val="hybridMultilevel"/>
    <w:tmpl w:val="EF6EDC0E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56098"/>
    <w:multiLevelType w:val="hybridMultilevel"/>
    <w:tmpl w:val="F9668A00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46F564A0"/>
    <w:multiLevelType w:val="hybridMultilevel"/>
    <w:tmpl w:val="333E5B22"/>
    <w:lvl w:ilvl="0" w:tplc="A9CEBF2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5F402B"/>
    <w:multiLevelType w:val="hybridMultilevel"/>
    <w:tmpl w:val="FB242678"/>
    <w:lvl w:ilvl="0" w:tplc="CAE2CFA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84A85"/>
    <w:multiLevelType w:val="hybridMultilevel"/>
    <w:tmpl w:val="4D60C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2611B"/>
    <w:multiLevelType w:val="hybridMultilevel"/>
    <w:tmpl w:val="17E03152"/>
    <w:lvl w:ilvl="0" w:tplc="685C3166">
      <w:start w:val="5"/>
      <w:numFmt w:val="bullet"/>
      <w:lvlText w:val="-"/>
      <w:lvlJc w:val="left"/>
      <w:pPr>
        <w:ind w:left="18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19" w15:restartNumberingAfterBreak="0">
    <w:nsid w:val="58492375"/>
    <w:multiLevelType w:val="hybridMultilevel"/>
    <w:tmpl w:val="FD404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C4DE5"/>
    <w:multiLevelType w:val="hybridMultilevel"/>
    <w:tmpl w:val="49525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DA05C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6C4755"/>
    <w:multiLevelType w:val="hybridMultilevel"/>
    <w:tmpl w:val="94AAA752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0E4D96"/>
    <w:multiLevelType w:val="hybridMultilevel"/>
    <w:tmpl w:val="50FAE5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4F6D6C"/>
    <w:multiLevelType w:val="multilevel"/>
    <w:tmpl w:val="232A608E"/>
    <w:lvl w:ilvl="0">
      <w:start w:val="1"/>
      <w:numFmt w:val="decimal"/>
      <w:lvlText w:val="%1."/>
      <w:lvlJc w:val="left"/>
      <w:pPr>
        <w:ind w:left="153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54" w:hanging="1800"/>
      </w:pPr>
      <w:rPr>
        <w:rFonts w:hint="default"/>
      </w:rPr>
    </w:lvl>
  </w:abstractNum>
  <w:abstractNum w:abstractNumId="24" w15:restartNumberingAfterBreak="0">
    <w:nsid w:val="701E11C3"/>
    <w:multiLevelType w:val="hybridMultilevel"/>
    <w:tmpl w:val="3BD6F8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F62ED"/>
    <w:multiLevelType w:val="multilevel"/>
    <w:tmpl w:val="E6422C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28E0B5E"/>
    <w:multiLevelType w:val="multilevel"/>
    <w:tmpl w:val="15F6EB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2B85F6F"/>
    <w:multiLevelType w:val="hybridMultilevel"/>
    <w:tmpl w:val="160A070A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8" w15:restartNumberingAfterBreak="0">
    <w:nsid w:val="7E4E4105"/>
    <w:multiLevelType w:val="hybridMultilevel"/>
    <w:tmpl w:val="9252EE46"/>
    <w:lvl w:ilvl="0" w:tplc="D916BB94">
      <w:start w:val="1"/>
      <w:numFmt w:val="decimal"/>
      <w:lvlText w:val="%1)"/>
      <w:lvlJc w:val="left"/>
      <w:pPr>
        <w:tabs>
          <w:tab w:val="num" w:pos="2004"/>
        </w:tabs>
        <w:ind w:left="2004" w:hanging="870"/>
      </w:pPr>
    </w:lvl>
    <w:lvl w:ilvl="1" w:tplc="041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1857452722">
    <w:abstractNumId w:val="27"/>
  </w:num>
  <w:num w:numId="2" w16cid:durableId="1539974865">
    <w:abstractNumId w:val="12"/>
  </w:num>
  <w:num w:numId="3" w16cid:durableId="1065957301">
    <w:abstractNumId w:val="23"/>
  </w:num>
  <w:num w:numId="4" w16cid:durableId="1752072130">
    <w:abstractNumId w:val="10"/>
  </w:num>
  <w:num w:numId="5" w16cid:durableId="1507943506">
    <w:abstractNumId w:val="20"/>
  </w:num>
  <w:num w:numId="6" w16cid:durableId="1208028820">
    <w:abstractNumId w:val="11"/>
  </w:num>
  <w:num w:numId="7" w16cid:durableId="729235508">
    <w:abstractNumId w:val="21"/>
  </w:num>
  <w:num w:numId="8" w16cid:durableId="808589475">
    <w:abstractNumId w:val="6"/>
  </w:num>
  <w:num w:numId="9" w16cid:durableId="1491554624">
    <w:abstractNumId w:val="13"/>
  </w:num>
  <w:num w:numId="10" w16cid:durableId="72944555">
    <w:abstractNumId w:val="25"/>
  </w:num>
  <w:num w:numId="11" w16cid:durableId="17654900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7998937">
    <w:abstractNumId w:val="24"/>
  </w:num>
  <w:num w:numId="13" w16cid:durableId="197203338">
    <w:abstractNumId w:val="3"/>
  </w:num>
  <w:num w:numId="14" w16cid:durableId="815688642">
    <w:abstractNumId w:val="14"/>
  </w:num>
  <w:num w:numId="15" w16cid:durableId="956302733">
    <w:abstractNumId w:val="1"/>
  </w:num>
  <w:num w:numId="16" w16cid:durableId="797528115">
    <w:abstractNumId w:val="0"/>
  </w:num>
  <w:num w:numId="17" w16cid:durableId="2018577880">
    <w:abstractNumId w:val="18"/>
  </w:num>
  <w:num w:numId="18" w16cid:durableId="1214654467">
    <w:abstractNumId w:val="9"/>
  </w:num>
  <w:num w:numId="19" w16cid:durableId="1359769308">
    <w:abstractNumId w:val="22"/>
  </w:num>
  <w:num w:numId="20" w16cid:durableId="1156916411">
    <w:abstractNumId w:val="5"/>
  </w:num>
  <w:num w:numId="21" w16cid:durableId="662390640">
    <w:abstractNumId w:val="3"/>
  </w:num>
  <w:num w:numId="22" w16cid:durableId="1682468206">
    <w:abstractNumId w:val="1"/>
  </w:num>
  <w:num w:numId="23" w16cid:durableId="2002463514">
    <w:abstractNumId w:val="14"/>
  </w:num>
  <w:num w:numId="24" w16cid:durableId="116007610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108138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1503610">
    <w:abstractNumId w:val="15"/>
  </w:num>
  <w:num w:numId="27" w16cid:durableId="1934702744">
    <w:abstractNumId w:val="17"/>
  </w:num>
  <w:num w:numId="28" w16cid:durableId="1461799689">
    <w:abstractNumId w:val="16"/>
  </w:num>
  <w:num w:numId="29" w16cid:durableId="642975593">
    <w:abstractNumId w:val="7"/>
  </w:num>
  <w:num w:numId="30" w16cid:durableId="1349790030">
    <w:abstractNumId w:val="19"/>
  </w:num>
  <w:num w:numId="31" w16cid:durableId="893858391">
    <w:abstractNumId w:val="26"/>
  </w:num>
  <w:num w:numId="32" w16cid:durableId="399671254">
    <w:abstractNumId w:val="8"/>
  </w:num>
  <w:num w:numId="33" w16cid:durableId="1206403695">
    <w:abstractNumId w:val="2"/>
  </w:num>
  <w:num w:numId="34" w16cid:durableId="654527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6C3"/>
    <w:rsid w:val="00022340"/>
    <w:rsid w:val="00030360"/>
    <w:rsid w:val="000554C0"/>
    <w:rsid w:val="00060FAB"/>
    <w:rsid w:val="00066ED8"/>
    <w:rsid w:val="000736AA"/>
    <w:rsid w:val="00074A20"/>
    <w:rsid w:val="0007577B"/>
    <w:rsid w:val="000867C8"/>
    <w:rsid w:val="0009162F"/>
    <w:rsid w:val="0009225A"/>
    <w:rsid w:val="00093698"/>
    <w:rsid w:val="00096ED8"/>
    <w:rsid w:val="000A06AB"/>
    <w:rsid w:val="000A2A9B"/>
    <w:rsid w:val="000A51D2"/>
    <w:rsid w:val="000B51B2"/>
    <w:rsid w:val="000C0AE0"/>
    <w:rsid w:val="000C534A"/>
    <w:rsid w:val="000D365F"/>
    <w:rsid w:val="000D531B"/>
    <w:rsid w:val="000F45EB"/>
    <w:rsid w:val="000F6425"/>
    <w:rsid w:val="0010354F"/>
    <w:rsid w:val="001116A2"/>
    <w:rsid w:val="00111ABF"/>
    <w:rsid w:val="00112A66"/>
    <w:rsid w:val="00117EEA"/>
    <w:rsid w:val="00125457"/>
    <w:rsid w:val="001352A4"/>
    <w:rsid w:val="001441CB"/>
    <w:rsid w:val="001651B3"/>
    <w:rsid w:val="00177477"/>
    <w:rsid w:val="00185F53"/>
    <w:rsid w:val="001941D4"/>
    <w:rsid w:val="00196632"/>
    <w:rsid w:val="001A02F2"/>
    <w:rsid w:val="001A132D"/>
    <w:rsid w:val="001A2D71"/>
    <w:rsid w:val="001A4535"/>
    <w:rsid w:val="001B1D5C"/>
    <w:rsid w:val="001B6C15"/>
    <w:rsid w:val="001C21BB"/>
    <w:rsid w:val="001C23ED"/>
    <w:rsid w:val="001D316E"/>
    <w:rsid w:val="001D4669"/>
    <w:rsid w:val="001D4EA5"/>
    <w:rsid w:val="001E0619"/>
    <w:rsid w:val="001E4D88"/>
    <w:rsid w:val="001E534A"/>
    <w:rsid w:val="001E7EC3"/>
    <w:rsid w:val="0020455A"/>
    <w:rsid w:val="0020572F"/>
    <w:rsid w:val="00207512"/>
    <w:rsid w:val="0021380C"/>
    <w:rsid w:val="00214E7A"/>
    <w:rsid w:val="00221290"/>
    <w:rsid w:val="002217BA"/>
    <w:rsid w:val="002221C5"/>
    <w:rsid w:val="0022761F"/>
    <w:rsid w:val="002347DB"/>
    <w:rsid w:val="00236241"/>
    <w:rsid w:val="00240CC0"/>
    <w:rsid w:val="00283332"/>
    <w:rsid w:val="00296879"/>
    <w:rsid w:val="002A6056"/>
    <w:rsid w:val="002D18F0"/>
    <w:rsid w:val="002D43D6"/>
    <w:rsid w:val="002F0255"/>
    <w:rsid w:val="002F43F4"/>
    <w:rsid w:val="00306D84"/>
    <w:rsid w:val="00316899"/>
    <w:rsid w:val="00317BDF"/>
    <w:rsid w:val="00326B7B"/>
    <w:rsid w:val="00327FD1"/>
    <w:rsid w:val="00331918"/>
    <w:rsid w:val="0033465D"/>
    <w:rsid w:val="003354F2"/>
    <w:rsid w:val="00361B7F"/>
    <w:rsid w:val="00365577"/>
    <w:rsid w:val="00382762"/>
    <w:rsid w:val="0038768E"/>
    <w:rsid w:val="0039101D"/>
    <w:rsid w:val="003B680B"/>
    <w:rsid w:val="003D05C2"/>
    <w:rsid w:val="003D28CD"/>
    <w:rsid w:val="003E6872"/>
    <w:rsid w:val="003F7B32"/>
    <w:rsid w:val="003F7BA1"/>
    <w:rsid w:val="00406C6F"/>
    <w:rsid w:val="00412560"/>
    <w:rsid w:val="0041585C"/>
    <w:rsid w:val="00434C11"/>
    <w:rsid w:val="0043523F"/>
    <w:rsid w:val="00436D94"/>
    <w:rsid w:val="00452805"/>
    <w:rsid w:val="004668FD"/>
    <w:rsid w:val="00486165"/>
    <w:rsid w:val="00486447"/>
    <w:rsid w:val="004902D2"/>
    <w:rsid w:val="00491BC7"/>
    <w:rsid w:val="0049314C"/>
    <w:rsid w:val="0049739D"/>
    <w:rsid w:val="004A0410"/>
    <w:rsid w:val="004A7096"/>
    <w:rsid w:val="004A7332"/>
    <w:rsid w:val="004B765E"/>
    <w:rsid w:val="004C7EB3"/>
    <w:rsid w:val="004D592D"/>
    <w:rsid w:val="004E0212"/>
    <w:rsid w:val="004F3C58"/>
    <w:rsid w:val="004F5BFA"/>
    <w:rsid w:val="00524061"/>
    <w:rsid w:val="00531CEC"/>
    <w:rsid w:val="00546F1A"/>
    <w:rsid w:val="00556317"/>
    <w:rsid w:val="005604C4"/>
    <w:rsid w:val="00562ACA"/>
    <w:rsid w:val="0056380B"/>
    <w:rsid w:val="00564060"/>
    <w:rsid w:val="00564A8B"/>
    <w:rsid w:val="00574C9E"/>
    <w:rsid w:val="00596D31"/>
    <w:rsid w:val="005D1E4B"/>
    <w:rsid w:val="005D777F"/>
    <w:rsid w:val="005E6FDC"/>
    <w:rsid w:val="005F1AD7"/>
    <w:rsid w:val="005F244A"/>
    <w:rsid w:val="00610AEA"/>
    <w:rsid w:val="00617035"/>
    <w:rsid w:val="0062141D"/>
    <w:rsid w:val="00626F36"/>
    <w:rsid w:val="006339CE"/>
    <w:rsid w:val="006456FC"/>
    <w:rsid w:val="00650857"/>
    <w:rsid w:val="00656A7E"/>
    <w:rsid w:val="00660F33"/>
    <w:rsid w:val="00667F5F"/>
    <w:rsid w:val="00694156"/>
    <w:rsid w:val="006A5360"/>
    <w:rsid w:val="006A6F48"/>
    <w:rsid w:val="006B7029"/>
    <w:rsid w:val="006D1284"/>
    <w:rsid w:val="006E0044"/>
    <w:rsid w:val="006E3618"/>
    <w:rsid w:val="00700790"/>
    <w:rsid w:val="007055DB"/>
    <w:rsid w:val="00706DF8"/>
    <w:rsid w:val="007218F8"/>
    <w:rsid w:val="00723D63"/>
    <w:rsid w:val="007246EE"/>
    <w:rsid w:val="00732D95"/>
    <w:rsid w:val="00744C4F"/>
    <w:rsid w:val="00766DA6"/>
    <w:rsid w:val="0078579B"/>
    <w:rsid w:val="007867FE"/>
    <w:rsid w:val="00787CA7"/>
    <w:rsid w:val="00792F5F"/>
    <w:rsid w:val="007B53F0"/>
    <w:rsid w:val="007C4612"/>
    <w:rsid w:val="007C60B2"/>
    <w:rsid w:val="007C7660"/>
    <w:rsid w:val="007D65B9"/>
    <w:rsid w:val="007D68FC"/>
    <w:rsid w:val="007E6442"/>
    <w:rsid w:val="007F79C8"/>
    <w:rsid w:val="0080463C"/>
    <w:rsid w:val="008135D5"/>
    <w:rsid w:val="008156C3"/>
    <w:rsid w:val="00825542"/>
    <w:rsid w:val="008307D0"/>
    <w:rsid w:val="0083158A"/>
    <w:rsid w:val="00834510"/>
    <w:rsid w:val="00844045"/>
    <w:rsid w:val="008470A6"/>
    <w:rsid w:val="008524A5"/>
    <w:rsid w:val="00855BB3"/>
    <w:rsid w:val="00863618"/>
    <w:rsid w:val="0086370D"/>
    <w:rsid w:val="008862D8"/>
    <w:rsid w:val="00891A12"/>
    <w:rsid w:val="008957FC"/>
    <w:rsid w:val="00895D3C"/>
    <w:rsid w:val="008A1FE1"/>
    <w:rsid w:val="008A370E"/>
    <w:rsid w:val="008C00D3"/>
    <w:rsid w:val="008C2CD3"/>
    <w:rsid w:val="008D2056"/>
    <w:rsid w:val="008E0871"/>
    <w:rsid w:val="008E7D02"/>
    <w:rsid w:val="008F0C82"/>
    <w:rsid w:val="008F2B5B"/>
    <w:rsid w:val="00904D86"/>
    <w:rsid w:val="0093414D"/>
    <w:rsid w:val="009366D6"/>
    <w:rsid w:val="00936BA4"/>
    <w:rsid w:val="00937FE0"/>
    <w:rsid w:val="009451FA"/>
    <w:rsid w:val="009470D1"/>
    <w:rsid w:val="00951AC6"/>
    <w:rsid w:val="009568DC"/>
    <w:rsid w:val="00957647"/>
    <w:rsid w:val="00957E0D"/>
    <w:rsid w:val="009700A2"/>
    <w:rsid w:val="009711F3"/>
    <w:rsid w:val="0097277B"/>
    <w:rsid w:val="00975AFC"/>
    <w:rsid w:val="0098403C"/>
    <w:rsid w:val="0098470C"/>
    <w:rsid w:val="009857F1"/>
    <w:rsid w:val="009871CD"/>
    <w:rsid w:val="009A117B"/>
    <w:rsid w:val="009A21C6"/>
    <w:rsid w:val="009A3DA7"/>
    <w:rsid w:val="009C0D1C"/>
    <w:rsid w:val="009C686C"/>
    <w:rsid w:val="009F1A20"/>
    <w:rsid w:val="009F4798"/>
    <w:rsid w:val="009F5379"/>
    <w:rsid w:val="00A00A88"/>
    <w:rsid w:val="00A0217D"/>
    <w:rsid w:val="00A13164"/>
    <w:rsid w:val="00A20BC3"/>
    <w:rsid w:val="00A24BFF"/>
    <w:rsid w:val="00A26132"/>
    <w:rsid w:val="00A37F1F"/>
    <w:rsid w:val="00A40A91"/>
    <w:rsid w:val="00A449D4"/>
    <w:rsid w:val="00A450A9"/>
    <w:rsid w:val="00A46A26"/>
    <w:rsid w:val="00A5268D"/>
    <w:rsid w:val="00A62F41"/>
    <w:rsid w:val="00A66E52"/>
    <w:rsid w:val="00A678A1"/>
    <w:rsid w:val="00A72068"/>
    <w:rsid w:val="00A72C32"/>
    <w:rsid w:val="00A755F6"/>
    <w:rsid w:val="00A80EE4"/>
    <w:rsid w:val="00A93971"/>
    <w:rsid w:val="00AA1556"/>
    <w:rsid w:val="00AA39E9"/>
    <w:rsid w:val="00AA4B93"/>
    <w:rsid w:val="00AB3A99"/>
    <w:rsid w:val="00AC7646"/>
    <w:rsid w:val="00AD5568"/>
    <w:rsid w:val="00AE2547"/>
    <w:rsid w:val="00AE4F0D"/>
    <w:rsid w:val="00AE617B"/>
    <w:rsid w:val="00B11683"/>
    <w:rsid w:val="00B16AE6"/>
    <w:rsid w:val="00B67ECA"/>
    <w:rsid w:val="00B71761"/>
    <w:rsid w:val="00B73BCA"/>
    <w:rsid w:val="00B74BF5"/>
    <w:rsid w:val="00B772BE"/>
    <w:rsid w:val="00B877CF"/>
    <w:rsid w:val="00BB1FA8"/>
    <w:rsid w:val="00BC1F7A"/>
    <w:rsid w:val="00BE3EA6"/>
    <w:rsid w:val="00BE6798"/>
    <w:rsid w:val="00BF25F9"/>
    <w:rsid w:val="00C15E0C"/>
    <w:rsid w:val="00C33EC5"/>
    <w:rsid w:val="00C360C9"/>
    <w:rsid w:val="00C42A3A"/>
    <w:rsid w:val="00C47913"/>
    <w:rsid w:val="00C60047"/>
    <w:rsid w:val="00C61D78"/>
    <w:rsid w:val="00C67DF7"/>
    <w:rsid w:val="00C770B5"/>
    <w:rsid w:val="00C925C6"/>
    <w:rsid w:val="00CA0C9A"/>
    <w:rsid w:val="00CA2854"/>
    <w:rsid w:val="00CB2DCF"/>
    <w:rsid w:val="00CE0B13"/>
    <w:rsid w:val="00CE2121"/>
    <w:rsid w:val="00CE3264"/>
    <w:rsid w:val="00CE3FEF"/>
    <w:rsid w:val="00CE708B"/>
    <w:rsid w:val="00CF37E5"/>
    <w:rsid w:val="00CF6B18"/>
    <w:rsid w:val="00CF7EB6"/>
    <w:rsid w:val="00D06D87"/>
    <w:rsid w:val="00D20C1E"/>
    <w:rsid w:val="00D32D15"/>
    <w:rsid w:val="00D33A05"/>
    <w:rsid w:val="00D33B00"/>
    <w:rsid w:val="00D35EA6"/>
    <w:rsid w:val="00D36BFB"/>
    <w:rsid w:val="00D37342"/>
    <w:rsid w:val="00D43920"/>
    <w:rsid w:val="00D47754"/>
    <w:rsid w:val="00D63274"/>
    <w:rsid w:val="00D713CF"/>
    <w:rsid w:val="00D720AD"/>
    <w:rsid w:val="00D74321"/>
    <w:rsid w:val="00D748EE"/>
    <w:rsid w:val="00D80CAD"/>
    <w:rsid w:val="00D81DBD"/>
    <w:rsid w:val="00D82B9B"/>
    <w:rsid w:val="00D82F92"/>
    <w:rsid w:val="00D85127"/>
    <w:rsid w:val="00D92C04"/>
    <w:rsid w:val="00DB1C9B"/>
    <w:rsid w:val="00DC695D"/>
    <w:rsid w:val="00DD4501"/>
    <w:rsid w:val="00DD498A"/>
    <w:rsid w:val="00DD6003"/>
    <w:rsid w:val="00E03D0D"/>
    <w:rsid w:val="00E05D9C"/>
    <w:rsid w:val="00E067C8"/>
    <w:rsid w:val="00E10175"/>
    <w:rsid w:val="00E17040"/>
    <w:rsid w:val="00E22923"/>
    <w:rsid w:val="00E26FCE"/>
    <w:rsid w:val="00E41D54"/>
    <w:rsid w:val="00E4521F"/>
    <w:rsid w:val="00E60F87"/>
    <w:rsid w:val="00E614E9"/>
    <w:rsid w:val="00E643E6"/>
    <w:rsid w:val="00E70EC7"/>
    <w:rsid w:val="00E7119E"/>
    <w:rsid w:val="00E77E1A"/>
    <w:rsid w:val="00E8586F"/>
    <w:rsid w:val="00E902B0"/>
    <w:rsid w:val="00E94CD0"/>
    <w:rsid w:val="00E9547D"/>
    <w:rsid w:val="00E9753C"/>
    <w:rsid w:val="00EA1848"/>
    <w:rsid w:val="00EA4DD8"/>
    <w:rsid w:val="00EA63C2"/>
    <w:rsid w:val="00EB1578"/>
    <w:rsid w:val="00EC45CF"/>
    <w:rsid w:val="00EC4E12"/>
    <w:rsid w:val="00EC5262"/>
    <w:rsid w:val="00EE139F"/>
    <w:rsid w:val="00EE1875"/>
    <w:rsid w:val="00EF3C5D"/>
    <w:rsid w:val="00EF5F19"/>
    <w:rsid w:val="00F016D5"/>
    <w:rsid w:val="00F051E9"/>
    <w:rsid w:val="00F1088D"/>
    <w:rsid w:val="00F17729"/>
    <w:rsid w:val="00F21A60"/>
    <w:rsid w:val="00F56F02"/>
    <w:rsid w:val="00F5733C"/>
    <w:rsid w:val="00F752F6"/>
    <w:rsid w:val="00F80B80"/>
    <w:rsid w:val="00F8269A"/>
    <w:rsid w:val="00FA04E6"/>
    <w:rsid w:val="00FA6D6B"/>
    <w:rsid w:val="00FB2398"/>
    <w:rsid w:val="00FD215A"/>
    <w:rsid w:val="00FE110C"/>
    <w:rsid w:val="00FE3A0A"/>
    <w:rsid w:val="00FE3B5C"/>
    <w:rsid w:val="00FE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5805C"/>
  <w15:docId w15:val="{CE3CBA43-80E3-495F-946D-3857441F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B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qFormat/>
    <w:rsid w:val="008156C3"/>
    <w:pPr>
      <w:keepNext/>
      <w:jc w:val="center"/>
      <w:outlineLvl w:val="7"/>
    </w:pPr>
    <w:rPr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6C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156C3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81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xt">
    <w:name w:val="txt"/>
    <w:basedOn w:val="a"/>
    <w:rsid w:val="008156C3"/>
    <w:pPr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paragraph" w:customStyle="1" w:styleId="1">
    <w:name w:val="Стиль 1"/>
    <w:basedOn w:val="a"/>
    <w:rsid w:val="008156C3"/>
    <w:pPr>
      <w:overflowPunct w:val="0"/>
      <w:autoSpaceDE w:val="0"/>
      <w:autoSpaceDN w:val="0"/>
      <w:adjustRightInd w:val="0"/>
      <w:spacing w:before="60" w:after="60"/>
      <w:ind w:firstLine="709"/>
      <w:jc w:val="both"/>
    </w:pPr>
    <w:rPr>
      <w:szCs w:val="20"/>
    </w:rPr>
  </w:style>
  <w:style w:type="paragraph" w:customStyle="1" w:styleId="5">
    <w:name w:val="Стиль 5а"/>
    <w:basedOn w:val="a"/>
    <w:rsid w:val="008156C3"/>
    <w:pPr>
      <w:overflowPunct w:val="0"/>
      <w:autoSpaceDE w:val="0"/>
      <w:autoSpaceDN w:val="0"/>
      <w:adjustRightInd w:val="0"/>
      <w:spacing w:before="240" w:after="240"/>
      <w:jc w:val="center"/>
    </w:pPr>
    <w:rPr>
      <w:b/>
      <w:caps/>
      <w:sz w:val="20"/>
      <w:szCs w:val="20"/>
    </w:rPr>
  </w:style>
  <w:style w:type="paragraph" w:customStyle="1" w:styleId="Default">
    <w:name w:val="Default"/>
    <w:rsid w:val="008156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1">
    <w:name w:val="s11"/>
    <w:rsid w:val="008156C3"/>
  </w:style>
  <w:style w:type="paragraph" w:customStyle="1" w:styleId="7">
    <w:name w:val="Стиль 7"/>
    <w:basedOn w:val="a"/>
    <w:rsid w:val="008156C3"/>
    <w:pPr>
      <w:overflowPunct w:val="0"/>
      <w:autoSpaceDE w:val="0"/>
      <w:autoSpaceDN w:val="0"/>
      <w:adjustRightInd w:val="0"/>
      <w:spacing w:before="240" w:after="240"/>
      <w:jc w:val="center"/>
    </w:pPr>
    <w:rPr>
      <w:b/>
      <w:caps/>
      <w:szCs w:val="20"/>
    </w:rPr>
  </w:style>
  <w:style w:type="paragraph" w:styleId="a5">
    <w:name w:val="Body Text"/>
    <w:basedOn w:val="a"/>
    <w:link w:val="a6"/>
    <w:rsid w:val="008156C3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8156C3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header"/>
    <w:basedOn w:val="a"/>
    <w:link w:val="a8"/>
    <w:rsid w:val="008156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156C3"/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Стиль 1 Знак"/>
    <w:basedOn w:val="a"/>
    <w:autoRedefine/>
    <w:rsid w:val="008156C3"/>
    <w:pPr>
      <w:ind w:firstLine="741"/>
      <w:jc w:val="both"/>
    </w:pPr>
    <w:rPr>
      <w:szCs w:val="20"/>
    </w:rPr>
  </w:style>
  <w:style w:type="character" w:customStyle="1" w:styleId="80">
    <w:name w:val="Заголовок 8 Знак"/>
    <w:basedOn w:val="a0"/>
    <w:link w:val="8"/>
    <w:rsid w:val="008156C3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56C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156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156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156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156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12545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5457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060FAB"/>
    <w:pPr>
      <w:ind w:left="720"/>
      <w:contextualSpacing/>
    </w:pPr>
  </w:style>
  <w:style w:type="paragraph" w:customStyle="1" w:styleId="ae">
    <w:name w:val="Содержимое врезки"/>
    <w:basedOn w:val="a"/>
    <w:qFormat/>
    <w:rsid w:val="007055DB"/>
    <w:pPr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af">
    <w:name w:val="No Spacing"/>
    <w:uiPriority w:val="1"/>
    <w:qFormat/>
    <w:rsid w:val="005F24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F4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A02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uiPriority w:val="99"/>
    <w:unhideWhenUsed/>
    <w:rsid w:val="00E60F8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60F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2B5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3">
    <w:name w:val="Hyperlink"/>
    <w:basedOn w:val="a0"/>
    <w:uiPriority w:val="99"/>
    <w:unhideWhenUsed/>
    <w:rsid w:val="00AB3A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8B599-D933-40FE-A2A1-8D45C82C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10</Pages>
  <Words>3041</Words>
  <Characters>17339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Шамова</dc:creator>
  <cp:lastModifiedBy>Иван Иванов</cp:lastModifiedBy>
  <cp:revision>140</cp:revision>
  <cp:lastPrinted>2024-07-08T07:11:00Z</cp:lastPrinted>
  <dcterms:created xsi:type="dcterms:W3CDTF">2016-05-05T06:08:00Z</dcterms:created>
  <dcterms:modified xsi:type="dcterms:W3CDTF">2025-09-08T11:21:00Z</dcterms:modified>
</cp:coreProperties>
</file>